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79" w:rsidRDefault="00BE367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" style="width:24pt;height:24pt"/>
        </w:pict>
      </w: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  <w:r>
        <w:pict>
          <v:shape id="_x0000_i1028" type="#_x0000_t75" alt="" style="width:24pt;height:24pt"/>
        </w:pict>
      </w:r>
    </w:p>
    <w:p w:rsidR="00BE3679" w:rsidRDefault="00BE367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888724"/>
            <wp:effectExtent l="19050" t="0" r="1905" b="0"/>
            <wp:docPr id="11" name="Рисунок 11" descr="C:\Users\Магнат\Pictures\2025-02-0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Магнат\Pictures\2025-02-05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8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679" w:rsidRDefault="00BE367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pict>
          <v:shape id="_x0000_i1025" type="#_x0000_t75" alt="" style="width:24pt;height:24pt"/>
        </w:pict>
      </w:r>
    </w:p>
    <w:p w:rsidR="008F0195" w:rsidRPr="00FA41B0" w:rsidRDefault="00FA41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КОЛЛЕКТИВНЫЙ ДОГОВОР </w:t>
      </w:r>
    </w:p>
    <w:p w:rsidR="008F0195" w:rsidRPr="00FA41B0" w:rsidRDefault="008F019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0195" w:rsidRPr="00FA41B0" w:rsidRDefault="00FA41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дошкольного 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«Центр развития ребенка-детский сад № 5 «Теремок» городского округа «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город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Кизляр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</w:p>
    <w:p w:rsidR="008F0195" w:rsidRPr="00FA41B0" w:rsidRDefault="00FA41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2024–202</w:t>
      </w:r>
      <w:r w:rsidR="00E32F58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годы </w:t>
      </w:r>
    </w:p>
    <w:p w:rsidR="008F0195" w:rsidRPr="00FA41B0" w:rsidRDefault="008F01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0195" w:rsidRPr="00FA41B0" w:rsidRDefault="008F01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0195" w:rsidRPr="00FA41B0" w:rsidRDefault="008F01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0195" w:rsidRPr="00FA41B0" w:rsidRDefault="008F01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0195" w:rsidRDefault="008F01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1CCA" w:rsidRDefault="00451C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2F58" w:rsidRDefault="00E32F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2F58" w:rsidRPr="00FA41B0" w:rsidRDefault="00E32F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0195" w:rsidRPr="00FA41B0" w:rsidRDefault="008F01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0195" w:rsidRPr="00FA41B0" w:rsidRDefault="008F01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2F58" w:rsidRPr="00E32F58" w:rsidRDefault="00E32F58" w:rsidP="00E32F58">
      <w:pPr>
        <w:spacing w:after="0"/>
        <w:ind w:left="354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32F58">
        <w:rPr>
          <w:rFonts w:ascii="Times New Roman" w:hAnsi="Times New Roman" w:cs="Times New Roman"/>
          <w:sz w:val="24"/>
          <w:szCs w:val="24"/>
          <w:lang w:val="ru-RU"/>
        </w:rPr>
        <w:t>Принято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общем </w:t>
      </w:r>
      <w:r w:rsidRPr="00E32F58">
        <w:rPr>
          <w:rFonts w:ascii="Times New Roman" w:hAnsi="Times New Roman" w:cs="Times New Roman"/>
          <w:sz w:val="24"/>
          <w:szCs w:val="24"/>
          <w:lang w:val="ru-RU"/>
        </w:rPr>
        <w:t xml:space="preserve"> собрании трудового коллектива</w:t>
      </w:r>
    </w:p>
    <w:p w:rsidR="00E32F58" w:rsidRPr="00E32F58" w:rsidRDefault="00E32F58" w:rsidP="00E32F58">
      <w:pPr>
        <w:spacing w:after="0"/>
        <w:ind w:left="354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32F58"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__  от «___» ____20___ г.  </w:t>
      </w:r>
    </w:p>
    <w:p w:rsidR="008F0195" w:rsidRPr="00FA41B0" w:rsidRDefault="008F01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0195" w:rsidRPr="00FA41B0" w:rsidRDefault="008F01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0195" w:rsidRPr="00FA41B0" w:rsidRDefault="008F01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0195" w:rsidRPr="00FA41B0" w:rsidRDefault="00FA41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 xml:space="preserve">Регистрационный № </w:t>
      </w:r>
      <w:r w:rsidR="00451CCA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 xml:space="preserve">« » </w:t>
      </w:r>
      <w:r w:rsidR="00451CCA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 xml:space="preserve"> 2024 года</w:t>
      </w:r>
    </w:p>
    <w:p w:rsidR="008F0195" w:rsidRPr="00FA41B0" w:rsidRDefault="008F01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0195" w:rsidRPr="00FA41B0" w:rsidRDefault="008F01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0195" w:rsidRDefault="00451C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 ГКУ РД «ЦЗН в МО «город Кизляр» директор Л.Д. Чудинова ______________</w:t>
      </w:r>
    </w:p>
    <w:p w:rsidR="00451CCA" w:rsidRPr="00FA41B0" w:rsidRDefault="00451C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</w:t>
      </w:r>
      <w:r w:rsidRPr="00FA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1.1. Настоящий коллективный договор заключен между работодателем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лице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представителей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 xml:space="preserve">является правовым актом, регулирующим социально-трудовые отношения в </w:t>
      </w:r>
      <w:r w:rsidR="00451CCA">
        <w:rPr>
          <w:rFonts w:hAnsi="Times New Roman" w:cs="Times New Roman"/>
          <w:color w:val="000000"/>
          <w:sz w:val="24"/>
          <w:szCs w:val="24"/>
          <w:lang w:val="ru-RU"/>
        </w:rPr>
        <w:t>МБДОУ «ЦРР-д/с № 5».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1.2. Основой для заключения коллективного договора являются:</w:t>
      </w:r>
    </w:p>
    <w:p w:rsidR="00451CCA" w:rsidRPr="00451CCA" w:rsidRDefault="00FA41B0" w:rsidP="00451CCA">
      <w:pPr>
        <w:spacing w:before="0" w:beforeAutospacing="0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451CCA" w:rsidRPr="00451C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Конституция Российской Федерации;</w:t>
      </w:r>
    </w:p>
    <w:p w:rsidR="00451CCA" w:rsidRPr="00451CCA" w:rsidRDefault="00451CCA" w:rsidP="00451CCA">
      <w:pPr>
        <w:spacing w:before="0" w:beforeAutospacing="0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51C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нормы международного права и международные договоры Российской Федерации(если они не противоречат Конституции Российской Федерации);</w:t>
      </w:r>
    </w:p>
    <w:p w:rsidR="00451CCA" w:rsidRPr="00451CCA" w:rsidRDefault="00451CCA" w:rsidP="00451CCA">
      <w:pPr>
        <w:spacing w:before="0" w:beforeAutospacing="0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51C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Трудовой кодекс Российской Федерации (далее – ТК</w:t>
      </w:r>
      <w:r w:rsidRPr="00451C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1C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РФ);</w:t>
      </w:r>
    </w:p>
    <w:p w:rsidR="00451CCA" w:rsidRPr="00451CCA" w:rsidRDefault="00451CCA" w:rsidP="00451CCA">
      <w:pPr>
        <w:spacing w:before="0" w:beforeAutospacing="0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51C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Федеральный закон от 12 января 1996 г. № 10-ФЗ «О профессиональных союзах, их правах и гарантиях деятельности»;</w:t>
      </w:r>
    </w:p>
    <w:p w:rsidR="00451CCA" w:rsidRPr="00451CCA" w:rsidRDefault="00451CCA" w:rsidP="00451CCA">
      <w:pPr>
        <w:spacing w:before="0" w:beforeAutospacing="0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51C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Федеральный закон от 29 декабря 2012 г. №</w:t>
      </w:r>
      <w:r w:rsidRPr="00451C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1C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273-ФЗ «Об образовании в Российской Федерации» (далее – Федеральный закон №</w:t>
      </w:r>
      <w:r w:rsidRPr="00451C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1C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273-ФЗ);</w:t>
      </w:r>
    </w:p>
    <w:p w:rsidR="00451CCA" w:rsidRPr="00451CCA" w:rsidRDefault="00451CCA" w:rsidP="00451CCA">
      <w:pPr>
        <w:spacing w:before="0" w:beforeAutospacing="0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51C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законодательные и иные нормативные правовые акты</w:t>
      </w:r>
      <w:r w:rsidRPr="00451C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451C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451CCA" w:rsidRPr="00451CCA" w:rsidRDefault="00451CCA" w:rsidP="00451CCA">
      <w:pPr>
        <w:spacing w:before="0" w:beforeAutospacing="0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51C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Отраслевое соглашение по организациям, находящимся в ведении Министерства образования и науки Российской Федерации</w:t>
      </w:r>
      <w:r w:rsidRPr="00451C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"/>
      </w:r>
      <w:r w:rsidRPr="00451C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451CCA" w:rsidRPr="00451CCA" w:rsidRDefault="00451CCA" w:rsidP="00451CCA">
      <w:pPr>
        <w:spacing w:before="0" w:beforeAutospacing="0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51C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отраслевое региональное соглашение</w:t>
      </w:r>
      <w:r w:rsidRPr="00451C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"/>
      </w:r>
      <w:r w:rsidRPr="00451C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регулированию социально-трудовых и связанных с ними экономических отношений;</w:t>
      </w:r>
    </w:p>
    <w:p w:rsidR="008F0195" w:rsidRPr="00451CCA" w:rsidRDefault="00451CCA" w:rsidP="00451CCA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1C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отраслевое территориальное (</w:t>
      </w:r>
      <w:r w:rsidRPr="00451CCA">
        <w:rPr>
          <w:rFonts w:ascii="Times New Roman" w:eastAsia="Calibri" w:hAnsi="Times New Roman" w:cs="Times New Roman"/>
          <w:sz w:val="24"/>
          <w:szCs w:val="24"/>
          <w:lang w:val="ru-RU"/>
        </w:rPr>
        <w:t>муниципальное)</w:t>
      </w:r>
      <w:r w:rsidRPr="00451CC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соглашение, регулирующее социально-трудовые отношения в системе образования</w:t>
      </w:r>
    </w:p>
    <w:p w:rsidR="008F0195" w:rsidRPr="00FA41B0" w:rsidRDefault="00FA41B0" w:rsidP="00451CCA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1.3. Коллективный договор заключен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 xml:space="preserve">целью определения взаимных обязательств работников и </w:t>
      </w:r>
      <w:r w:rsidR="001456A2">
        <w:rPr>
          <w:rFonts w:hAnsi="Times New Roman" w:cs="Times New Roman"/>
          <w:color w:val="000000"/>
          <w:sz w:val="24"/>
          <w:szCs w:val="24"/>
          <w:lang w:val="ru-RU"/>
        </w:rPr>
        <w:t>МБДОУ «ЦРР-д/с № 5»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защите социально-трудовых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профессиональных интересов работников </w:t>
      </w:r>
      <w:r w:rsidR="001456A2">
        <w:rPr>
          <w:rFonts w:hAnsi="Times New Roman" w:cs="Times New Roman"/>
          <w:color w:val="000000"/>
          <w:sz w:val="24"/>
          <w:szCs w:val="24"/>
          <w:lang w:val="ru-RU"/>
        </w:rPr>
        <w:t>МБДОУ «ЦРР-д/с № 5»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установлению дополнительных социально-экономических, правовых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гарантий, льгот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преимуществ для работников,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также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созданию более благоприятных условий труда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трудовым законодательством, иными актами, содержащими нормы трудового права, соглашениями.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Сторонами коллективного договора являются:</w:t>
      </w:r>
    </w:p>
    <w:p w:rsidR="001456A2" w:rsidRPr="001456A2" w:rsidRDefault="00FA41B0" w:rsidP="001456A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456A2" w:rsidRPr="001456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работодатель в лице его представителя – руководителя образовательной организации Бунтури Натальи Александровны  (далее – работодатель, </w:t>
      </w:r>
      <w:r w:rsidR="001456A2" w:rsidRPr="001456A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организация, образовательная организация</w:t>
      </w:r>
      <w:r w:rsidR="001456A2" w:rsidRPr="001456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</w:t>
      </w:r>
    </w:p>
    <w:p w:rsidR="008F0195" w:rsidRPr="001456A2" w:rsidRDefault="008F019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работники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лице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 первичной профсоюзной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 xml:space="preserve">лице председателя первичной профсоюзной организации 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 выборный орган первичной профсоюзной организации) С</w:t>
      </w:r>
      <w:r w:rsidR="001456A2">
        <w:rPr>
          <w:rFonts w:hAnsi="Times New Roman" w:cs="Times New Roman"/>
          <w:color w:val="000000"/>
          <w:sz w:val="24"/>
          <w:szCs w:val="24"/>
          <w:lang w:val="ru-RU"/>
        </w:rPr>
        <w:t>афаралиевой Руиды Зиядхановны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1.4. Действие настоящего коллективного договора распространяется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 xml:space="preserve">всех работников </w:t>
      </w:r>
      <w:r w:rsidR="001456A2">
        <w:rPr>
          <w:rFonts w:hAnsi="Times New Roman" w:cs="Times New Roman"/>
          <w:color w:val="000000"/>
          <w:sz w:val="24"/>
          <w:szCs w:val="24"/>
          <w:lang w:val="ru-RU"/>
        </w:rPr>
        <w:t>МБДОУ «ЦРР-д/с № 5»</w:t>
      </w:r>
      <w:r w:rsidR="001456A2"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том числе заключивших трудовой договор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совместительству..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1.5. Работодатель обязан ознакомить под подпись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текстом коллективного договора всех работников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течение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после его подписания.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1.6. Коллективный договор сохраняет свое действие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изменения наименования </w:t>
      </w:r>
      <w:r w:rsidR="001456A2">
        <w:rPr>
          <w:rFonts w:hAnsi="Times New Roman" w:cs="Times New Roman"/>
          <w:color w:val="000000"/>
          <w:sz w:val="24"/>
          <w:szCs w:val="24"/>
          <w:lang w:val="ru-RU"/>
        </w:rPr>
        <w:t>МБДОУ «ЦРР-д/с № 5»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, реорганизации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форме преобразования,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также расторжения трудового договора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руководителем образовательной организации.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 xml:space="preserve">1.7. При реорганизации (слиянии, присоединении, разделении, выделении) </w:t>
      </w:r>
      <w:r w:rsidR="001456A2">
        <w:rPr>
          <w:rFonts w:hAnsi="Times New Roman" w:cs="Times New Roman"/>
          <w:color w:val="000000"/>
          <w:sz w:val="24"/>
          <w:szCs w:val="24"/>
          <w:lang w:val="ru-RU"/>
        </w:rPr>
        <w:t>МБДОУ «ЦРР-д/с № 5»</w:t>
      </w:r>
      <w:r w:rsidR="001456A2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коллективный договор сохраняет свое действие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течение всего срока реорганизации.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 xml:space="preserve">1.8. При смене формы собственности </w:t>
      </w:r>
      <w:r w:rsidR="001456A2">
        <w:rPr>
          <w:rFonts w:hAnsi="Times New Roman" w:cs="Times New Roman"/>
          <w:color w:val="000000"/>
          <w:sz w:val="24"/>
          <w:szCs w:val="24"/>
          <w:lang w:val="ru-RU"/>
        </w:rPr>
        <w:t>МБДОУ «ЦРР-д/с № 5»</w:t>
      </w:r>
      <w:r w:rsidR="001456A2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коллективный договор сохраняет свое действие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течение трех месяцев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дня перехода прав собственности.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Любая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сторон имеет право направить другой стороне предложение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заключении нового коллективного договора или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продлении действующего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срок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трех лет, которое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порядке, аналогичном порядку внесения изменений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дополнений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коллективный договор.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 xml:space="preserve">1.9. При ликвидации </w:t>
      </w:r>
      <w:r w:rsidR="001456A2">
        <w:rPr>
          <w:rFonts w:hAnsi="Times New Roman" w:cs="Times New Roman"/>
          <w:color w:val="000000"/>
          <w:sz w:val="24"/>
          <w:szCs w:val="24"/>
          <w:lang w:val="ru-RU"/>
        </w:rPr>
        <w:t>МБДОУ «ЦРР-д/с № 5»</w:t>
      </w:r>
      <w:r w:rsidR="001456A2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коллективный договор сохраняет свое действие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течение всего срока проведения ликвидации.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1.10. Стороны договорились, что изменения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дополнения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коллективный договор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течение срока его действия могут вноситься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совместному решению представителями сторон без созыва общего собрания (конференции)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законом порядке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44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ТК). Вносимые изменения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дополнения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текст коллективного договора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могут ухудшать положение работников по</w:t>
      </w:r>
      <w:r w:rsidRPr="00FA41B0">
        <w:rPr>
          <w:lang w:val="ru-RU"/>
        </w:rPr>
        <w:br/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положениями прежнего коллективного</w:t>
      </w:r>
      <w:r w:rsidRPr="00FA41B0">
        <w:rPr>
          <w:lang w:val="ru-RU"/>
        </w:rPr>
        <w:br/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договора.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1.11.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ходом выполнения коллективного договора осуществляется сторонами коллективного договора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лице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представителей, соответствующими органами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труду.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1.12. Стороны коллективного договора обязуются проводить обсуждение итогов выполнения коллективного договора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общем собрании работников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реже одного раза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1.13. Локальные нормативные акты образовательной организации, содержащие нормы трудового права, являющиеся приложением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коллективному договору, принимаются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согласованию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выборным органом первичной профсоюзной организации.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1.14. Работодатель обязуется обеспечивать гласность содержания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выполнения условий коллективного договора.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1.15.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течение срока действия коллективного договора 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одна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сторон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вправе прекратить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одностороннем порядке выполнение принятых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себя обязательств.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1.16. Настоящий коллективный договор вступает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силу с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456A2">
        <w:rPr>
          <w:rFonts w:hAnsi="Times New Roman" w:cs="Times New Roman"/>
          <w:color w:val="000000"/>
          <w:sz w:val="24"/>
          <w:szCs w:val="24"/>
          <w:lang w:val="ru-RU"/>
        </w:rPr>
        <w:t>июня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 xml:space="preserve"> 2024 года 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действует по 31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456A2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 xml:space="preserve"> 2026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года  включительно..</w:t>
      </w:r>
    </w:p>
    <w:p w:rsidR="008F0195" w:rsidRPr="00FA41B0" w:rsidRDefault="00FA41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FA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Гарантии при заключении, изменении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расторжении трудового договора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2. Стороны договорились, что: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2.1. Работодатель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вправе требовать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работника выполнения работы,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обусловленной трудовым договором, условия трудового договора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могут ухудшать положение работника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действующим трудовым законодательством.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2.2. Работодатель обязуется: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2.2.1. Заключить трудовой договор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работником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экземплярах, каждый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которых подписывается работодателем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работником, один экземпляр под подпись передать работнику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день заключения.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2.2.2.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работу (до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подписания трудового договора) ознакомить работников под подпись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настоящим коллективным договором, уставом </w:t>
      </w:r>
      <w:r w:rsidR="001456A2">
        <w:rPr>
          <w:rFonts w:hAnsi="Times New Roman" w:cs="Times New Roman"/>
          <w:color w:val="000000"/>
          <w:sz w:val="24"/>
          <w:szCs w:val="24"/>
          <w:lang w:val="ru-RU"/>
        </w:rPr>
        <w:t>МБДОУ «ЦРР-д/с № 5»</w:t>
      </w:r>
      <w:r w:rsidR="001456A2"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, правилами внутреннего трудового распорядка, иными локальными нормативными актами, непосредственно связанными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трудовой деятельностью,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1456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ознакомить работников под подпись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принимаемыми впоследствии локальными нормативными актами, непосредственно связанными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трудовой деятельностью.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2.2.3.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трудовой договор включать обязательные условия,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статье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57 ТК. При включении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трудовой договор дополнительных условий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допускать ухудшения положения работника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условиями, установленными трудовым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иными нормативными правовыми актами, содержащими нормы трудового права, соглашениями, локальными нормативными актами, настоящим коллективным договором.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трудовом договоре оговаривать объем учебной нагрузки педагогического работника, который может быть изменен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соглашению сторон трудового договора,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случаев, предусмотренных законодательством.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Высвобождающуюся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увольнением педагогических работников учебную нагрузку предлагать прежде всего тем педагогическим работникам, учебная нагрузка которых установлена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объеме менее нормы часов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ставку заработной платы.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2.2.4. Заключать трудовой договор для выполнения трудовой функции, которая носит постоянный характер,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неопределенный срок. Срочный трудовой договор заключать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случаях, предусмотренных 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59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2.2.5.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работу педагогических работников, имеющих первую или высшую квалификационную категорию,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также ранее успешно прошедших аттестацию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соответствие занимаемой должности, после которой прошло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более трех лет, испытание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работу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2.2.6. Оформлять изменения условий трудового договора путем заключения дополнительных соглашений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трудовому договору, являющихся неотъемлемой частью заключенного между работником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работодателем трудового договора.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2.2.7. Изменение определенных сторонами условий трудового договора,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том числе перевод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другую работу, производить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письменному соглашению сторон трудового договора,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случаев, предусмотренных частями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3 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72.2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74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Временный перевод педагогического работника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другую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случаях, предусмотренных частью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72.2. ТК, возможен только при наличии письменного согласия работника, если режим временной работы предусматривает увеличение рабочего времени работника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режимом, установленным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условиям трудового договора.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2.2.8. Сообщать выборному органу первичной профсоюзной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три месяца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начала проведения соответствующих мероприятий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сокращении численности или штата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возможном расторжении трудовых договоров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работниками в</w:t>
      </w:r>
      <w:r w:rsidRPr="00FA41B0">
        <w:rPr>
          <w:lang w:val="ru-RU"/>
        </w:rPr>
        <w:br/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ТК, при массовых увольнениях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 также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три месяца.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Массовым является увольнение 20-и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более человек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течение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2.2.9. Обеспечить преимущественное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оставление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работе при сокращении штата работников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более высокой производительностью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квалификацией.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Кроме перечисленных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статье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179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ТК, при равной производительности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квалификации преимущественное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оставление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работе имеют работники: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предпенсионного возраста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менее года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пенсии);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проработавшие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организации свыше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лет;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одинокие матери, воспитывающие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возрасте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лет;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 одинокие отцы, воспитывающие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возрасте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лет;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родители, имеющие 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 инвалида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возрасте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лет;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награжденные государственными или ведомственными наградами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педагогической деятельностью;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работники, приступившие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трудовой деятельности непосредственно после окончания образовательной организации высшего или профессионального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имеющие трудовой стаж менее одного года.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2.2.10. Обеспечить работнику, увольняемому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ликвидацией организации, сокращением численности или штата работников организации,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время для поиска работы (4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неделю)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сохранением среднего заработка.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2.2.11. Расторжение трудового договора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пунктами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2, 3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5 части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 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81 ТК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 членом профсоюза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инициативе работодателя может быть произведено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учетом мнения выборного органа первичной профсоюзной организации.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2.2.12.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учетом мнения выборного органа первичной профсоюзной организации определять формы профессионального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программам профессиональной подготовки, переподготовки, повышения квалификации или дополнительного профессионального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программам повышения квалификации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переподготовки педагогических работников, перечень</w:t>
      </w:r>
      <w:r w:rsidRPr="00FA41B0">
        <w:rPr>
          <w:lang w:val="ru-RU"/>
        </w:rPr>
        <w:br/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необходимых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специальностей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каждый календарный год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учетом перспектив развития образовательной организации.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2.2.13. Направлять педагогических работников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профессиональное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профилю педагогической деятельности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реже чем один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три года (подп.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2 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47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196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197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2.2.14.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случае направления работника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 обучение или получение дополнительного профессионального образования сохранять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ним место работы (должность), среднюю заработную плату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основному месту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и, если работник направляется для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другую местность, оплачивать ему командировочные расходы (суточные, проезд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месту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обратно, проживание)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размерах, предусмотренных для лиц, направляемых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служебные командировки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документами, подтверждающими фактически произведенные расходы.</w:t>
      </w:r>
    </w:p>
    <w:p w:rsidR="001456A2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2.2.15. При направлении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служебные командировки норма суточных устанавливается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каждые сутки нахождения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командировке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положением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направлении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служебные командировки</w:t>
      </w:r>
      <w:r w:rsidR="001456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При направлении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служебные командировки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районы Крайнего Севера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приравненные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ним местности размер суточных увеличивается на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2.2.16. Предоставлять гарантии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компенсации работникам, совмещающим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главой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том числе работникам, уже имеющим профессиональное образование соответствующего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направленным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обучение работодателем.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2.2.17. Направлять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командировку работников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тремя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более несовершеннолетними детьми, младшему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которых еще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исполнилось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лет,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письменного 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согласия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при условии, что работа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запрещена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состоянию здоровья,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при этом письменно знакомить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правом отказаться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такой работы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259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2.2.18. Содействовать работнику, желающему пройти профессиональное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программам профессиональной подготовки, переподготовки, повышения квалификации или дополнительного профессионального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программам повышения квалификации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программам профессиональной переподготовки педагогических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приобрести другую профессию.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2.2.19. Рассматривать все вопросы,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 xml:space="preserve">изменением структуры </w:t>
      </w:r>
      <w:r w:rsidR="001456A2">
        <w:rPr>
          <w:rFonts w:hAnsi="Times New Roman" w:cs="Times New Roman"/>
          <w:color w:val="000000"/>
          <w:sz w:val="24"/>
          <w:szCs w:val="24"/>
          <w:lang w:val="ru-RU"/>
        </w:rPr>
        <w:t>МБДОУ «ЦРР-д/с № 5»</w:t>
      </w:r>
      <w:r w:rsidR="001456A2"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, его реорганизацией,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участием выборного органа первичной профсоюзной организации.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2.2.20. При принятии решений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увольнении работника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случае признания 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результатам аттестации несоответствующим занимаемой должности вследствие недостаточной квалификации принимать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переводу работника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его письменного согласия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другую имеющуюся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работодателя работу (как вакантную должность или работу, соответствующую квалификации работника,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вакантную нижестоящую должность или нижеоплачиваемую работу), которую работник может</w:t>
      </w:r>
      <w:r w:rsidRPr="00FA41B0">
        <w:rPr>
          <w:lang w:val="ru-RU"/>
        </w:rPr>
        <w:br/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выполнять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учетом его состояния здоровья (ч.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2.3. Выборный орган первичной профсоюзной организации обязуется осуществлять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соблюдением работодателем трудового законодательства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иных нормативных правовых актов, содержащих нормы трудового права, соглашений, локальных нормативных актов, настоящего коллективного договора при заключении, изменении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расторжении трудовых договоров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работниками.</w:t>
      </w:r>
    </w:p>
    <w:p w:rsidR="008F0195" w:rsidRPr="00FA41B0" w:rsidRDefault="00FA41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FA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Рабочее время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отдыха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3. Стороны пришли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соглашению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том, что: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3.1.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требованиями трудового законодательства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иных нормативных правовых актов, содержащих нормы трудового права,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также соглашений режим рабочего времени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 xml:space="preserve">времени отдыха работников </w:t>
      </w:r>
      <w:r w:rsidR="001456A2">
        <w:rPr>
          <w:rFonts w:hAnsi="Times New Roman" w:cs="Times New Roman"/>
          <w:color w:val="000000"/>
          <w:sz w:val="24"/>
          <w:szCs w:val="24"/>
          <w:lang w:val="ru-RU"/>
        </w:rPr>
        <w:t>МБДОУ «ЦРР-д/с № 5»</w:t>
      </w:r>
      <w:r w:rsidR="001456A2"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определяется настоящим коллективным договором, правилами трудового распорядка, иными локальными нормативными актами, трудовыми договорами, расписанием занятий, годовым календарным учебным графиком, графиками работы (графиками сменности), согласованными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выборным органом первичной профсоюзной организации.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3.2. Для руководителя, заместителей руководителя, руководителей структурных подразделений, работников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числа административно-хозяйственного, учебно-вспомогательного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обслуживающего персонала образовательной организации устанавливается нормальная продолжительность рабочего времени, которая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может превышать 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часов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неделю.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3.3. Для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руководителей организации, расположенной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сельской местности, женщин устанавливается 36-часовая рабочая неделя, если меньшая продолжительность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предусмотрена иными законодательными актами. При этом заработная плата выплачивается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же размере, что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при полной продолжительности еженедельной работы (40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часов).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3.4. Для педагогических работников образовательной организации устанавливается сокращенная продолжительность рабочего времени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более 36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часов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неделю.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 (или) специальности педагогических работников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учетом особенностей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труда продолжительность рабочего времени (нормы часов педагогической работы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ставку заработной платы), порядок определения учебной нагрузки, оговариваемой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трудовом договоре,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основания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изменения, случаи установления верхнего предела учебной нагрузки педагогических работников определяются Министерством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науки Российской Федерации.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 xml:space="preserve">3.5. В </w:t>
      </w:r>
      <w:r w:rsidR="00183362">
        <w:rPr>
          <w:rFonts w:hAnsi="Times New Roman" w:cs="Times New Roman"/>
          <w:color w:val="000000"/>
          <w:sz w:val="24"/>
          <w:szCs w:val="24"/>
          <w:lang w:val="ru-RU"/>
        </w:rPr>
        <w:t>МБДОУ «ЦРР-д/с № 5»</w:t>
      </w:r>
      <w:r w:rsidR="00183362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учебная нагрузка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новый учебный год устанавливается руководителем </w:t>
      </w:r>
      <w:r w:rsidR="00183362">
        <w:rPr>
          <w:rFonts w:hAnsi="Times New Roman" w:cs="Times New Roman"/>
          <w:color w:val="000000"/>
          <w:sz w:val="24"/>
          <w:szCs w:val="24"/>
          <w:lang w:val="ru-RU"/>
        </w:rPr>
        <w:t>МБДОУ «ЦРР-д/с № 5»</w:t>
      </w:r>
      <w:r w:rsidR="00183362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согласованию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выборным органом первичной профсоюзной организации.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Руководитель должен ознакомить педагогических работников под подпись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предполагаемой учебной нагрузкой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новый учебный год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начала ежегодного оплачиваемого отпуска.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3.6. Учебная нагрузка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новый учебный год работникам, ведущим преподавательскую работу помимо основной работы (руководителям образовательных организаций,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заместителям, другим руководящим</w:t>
      </w:r>
      <w:r w:rsidRPr="00FA41B0">
        <w:rPr>
          <w:lang w:val="ru-RU"/>
        </w:rPr>
        <w:br/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работникам), устанавливается работодателем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согласованию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выборным органом первичной профсоюзной организации при условии, если учителя, для которых данное учреждение является местом основной работы, обеспечены преподавательской работой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своей специальности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объеме,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FA41B0">
        <w:rPr>
          <w:lang w:val="ru-RU"/>
        </w:rPr>
        <w:br/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ставку заработной платы.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3.7. Изменение условий трудового договора,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исключением изменения трудовой функции педагогического работника образовательной организации, осуществлять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случаях, когда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причинам, связанным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изменением организационных или технологических условий труда (уменьшение количества часов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учебным планам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программам, сокращение количества классов или групп продленного дня), определенные сторонами условия трудового договора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могут быть сохранены.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 xml:space="preserve">3.8. При установлении учителям, для которых </w:t>
      </w:r>
      <w:r w:rsidR="00183362">
        <w:rPr>
          <w:rFonts w:hAnsi="Times New Roman" w:cs="Times New Roman"/>
          <w:color w:val="000000"/>
          <w:sz w:val="24"/>
          <w:szCs w:val="24"/>
          <w:lang w:val="ru-RU"/>
        </w:rPr>
        <w:t>МБДОУ «ЦРР-д/с № 5»</w:t>
      </w:r>
      <w:r w:rsidR="00183362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является местом основной работы, учебной нагрузки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новый учебный год, как правило, сохраняется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объем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преемственность преподавания предметов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классах. Объем учебной нагрузки, установленный учителям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начале учебного года,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может быть уменьшен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инициативе работодателя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текущем учебном году,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также при установлении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следующий учебный год,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случая,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3.7 настоящего раздела.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Объем учебной нагрузки учителей больше или меньше нормы часов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ставку заработной платы устанавливается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письменного согласия.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3.9. Учебная нагрузка педагогическим работникам, находящимся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началу учебного года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отпуске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уходу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ребенком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достижения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возраста трех лет либо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ином отпуске, устанавливается при распределении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очередной учебный год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 xml:space="preserve">общих 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основаниях,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затем передается для выполнения другим учителям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период нахождения указанных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 отпусках.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3.10.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дни работы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дежурству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педагогические работники привлекаются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ранее чем за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минут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начала учебных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позднее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минут после окончания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последнего учебного занятия.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18336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. Режим рабочего времени устанавливается для работников правилами трудового распорядка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трудовыми договорами. Общим выходным днем является воскресенье.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18336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. Составление расписания учебных занятий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учетом рационального использования рабочего времени.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18336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. Привлечение работодателем работников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сверхурочное время допускается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письменного согласия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компенсируется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трудовым законодательством.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Работодатель может привлекать работников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сверхурочным работам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99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предварительного согласия выборного органа первичной профсоюзной организации.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сверхурочное время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допускаются беременные женщины, работники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возрасте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лет, работники других категорий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иными федеральными законами.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18336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. Работодатель обязан согласовывать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выборным органом первичной профсоюзной организации перечень должностей работников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ненормированным рабочим днем.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18336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.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выходные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праздничные дни запрещается. Привлечение работников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выходные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нерабочие праздничные дни производится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письменного согласия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случае необходимости выполнения непредвиденных работ,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срочного выполнения которых зависит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дальнейшем нормальная работа образовательной организации.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Без согласия работников допускается привлечение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случаях, определенных частью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других случаях привлечение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выходные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нерабочие праздничные дни допускается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письменного согласия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учетом мнения выборного органа первичной профсоюзной организации.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Привлечение работника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выходные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нерабочие праздничные дни производится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письменному распоряжению работодателя.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="00183362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. Привлечение работников организации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выполнению работы,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предусмотренной должностными обязанностями, трудовым договором, допускается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письменному распоряжению работодателя</w:t>
      </w:r>
      <w:r w:rsidRPr="00FA41B0">
        <w:rPr>
          <w:lang w:val="ru-RU"/>
        </w:rPr>
        <w:br/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письменного согласия работника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дополнительной оплатой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соблюдением статей 60, 97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99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</w:t>
      </w:r>
      <w:r w:rsidR="00183362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течение рабочего дня (смены) работнику предоставляется перерыв для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питания, время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которого определяется правилами трудового распорядка образовательной организации.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Перерыв для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питания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 работникам, если установленная для него продолжительность ежедневной работы (смены)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превышает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часов, если 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предусмотрено трудовым договором.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Для педагогических работников, выполняющих свои обязанности непрерывно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течение рабочего дня, перерыв для приема пищи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устанавливается: возможность приема пищи обеспечивается одновременно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обучающимися, воспитанниками.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183362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. Педагогическим работникам предоставляется ежегодный основной удлиненный оплачиваемый отпуск, продолжительность которого устанавливается Правительством Российской Федерации, остальным работникам предоставляется ежегодный основной оплачиваемый отпуск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менее 28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сохранением места работы (должности)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среднего заработка.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Отпуск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первый год работы предоставляется работникам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истечении шести месяцев непрерывной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второй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последующий годы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любое время рабочего года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очередностью предоставления отпусков.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соглашению сторон оплачиваемый отпуск может быть предоставлен работникам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истечения шести месяцев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При предоставлении ежегодного отпуска педагогическим работникам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первый год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каникулярный период,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том числе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истечения шести месяцев работы, его продолжительность должна соответствовать установленной для них продолжительности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оплачиваться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полном размере.</w:t>
      </w:r>
    </w:p>
    <w:p w:rsidR="008F0195" w:rsidRPr="00FA41B0" w:rsidRDefault="0018336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FA41B0" w:rsidRPr="00FA41B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FA41B0" w:rsidRPr="00FA41B0">
        <w:rPr>
          <w:rFonts w:hAnsi="Times New Roman" w:cs="Times New Roman"/>
          <w:color w:val="000000"/>
          <w:sz w:val="24"/>
          <w:szCs w:val="24"/>
          <w:lang w:val="ru-RU"/>
        </w:rPr>
        <w:t>. Очередность предоставления оплачиваемых отпусков определяется ежегодно в</w:t>
      </w:r>
      <w:r w:rsidR="00FA41B0">
        <w:rPr>
          <w:rFonts w:hAnsi="Times New Roman" w:cs="Times New Roman"/>
          <w:color w:val="000000"/>
          <w:sz w:val="24"/>
          <w:szCs w:val="24"/>
        </w:rPr>
        <w:t> </w:t>
      </w:r>
      <w:r w:rsidR="00FA41B0" w:rsidRPr="00FA41B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FA41B0">
        <w:rPr>
          <w:rFonts w:hAnsi="Times New Roman" w:cs="Times New Roman"/>
          <w:color w:val="000000"/>
          <w:sz w:val="24"/>
          <w:szCs w:val="24"/>
        </w:rPr>
        <w:t> </w:t>
      </w:r>
      <w:r w:rsidR="00FA41B0" w:rsidRPr="00FA41B0">
        <w:rPr>
          <w:rFonts w:hAnsi="Times New Roman" w:cs="Times New Roman"/>
          <w:color w:val="000000"/>
          <w:sz w:val="24"/>
          <w:szCs w:val="24"/>
          <w:lang w:val="ru-RU"/>
        </w:rPr>
        <w:t>графиком отпусков, утверждаемым работодателем по</w:t>
      </w:r>
      <w:r w:rsidR="00FA41B0">
        <w:rPr>
          <w:rFonts w:hAnsi="Times New Roman" w:cs="Times New Roman"/>
          <w:color w:val="000000"/>
          <w:sz w:val="24"/>
          <w:szCs w:val="24"/>
        </w:rPr>
        <w:t> </w:t>
      </w:r>
      <w:r w:rsidR="00FA41B0" w:rsidRPr="00FA41B0">
        <w:rPr>
          <w:rFonts w:hAnsi="Times New Roman" w:cs="Times New Roman"/>
          <w:color w:val="000000"/>
          <w:sz w:val="24"/>
          <w:szCs w:val="24"/>
          <w:lang w:val="ru-RU"/>
        </w:rPr>
        <w:t>согласованию с</w:t>
      </w:r>
      <w:r w:rsidR="00FA41B0">
        <w:rPr>
          <w:rFonts w:hAnsi="Times New Roman" w:cs="Times New Roman"/>
          <w:color w:val="000000"/>
          <w:sz w:val="24"/>
          <w:szCs w:val="24"/>
        </w:rPr>
        <w:t> </w:t>
      </w:r>
      <w:r w:rsidR="00FA41B0" w:rsidRPr="00FA41B0">
        <w:rPr>
          <w:rFonts w:hAnsi="Times New Roman" w:cs="Times New Roman"/>
          <w:color w:val="000000"/>
          <w:sz w:val="24"/>
          <w:szCs w:val="24"/>
          <w:lang w:val="ru-RU"/>
        </w:rPr>
        <w:t>выборным органом первичной профсоюзной организации не</w:t>
      </w:r>
      <w:r w:rsidR="00FA41B0">
        <w:rPr>
          <w:rFonts w:hAnsi="Times New Roman" w:cs="Times New Roman"/>
          <w:color w:val="000000"/>
          <w:sz w:val="24"/>
          <w:szCs w:val="24"/>
        </w:rPr>
        <w:t> </w:t>
      </w:r>
      <w:r w:rsidR="00FA41B0" w:rsidRPr="00FA41B0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 w:rsidR="00FA41B0">
        <w:rPr>
          <w:rFonts w:hAnsi="Times New Roman" w:cs="Times New Roman"/>
          <w:color w:val="000000"/>
          <w:sz w:val="24"/>
          <w:szCs w:val="24"/>
        </w:rPr>
        <w:t> </w:t>
      </w:r>
      <w:r w:rsidR="00FA41B0" w:rsidRPr="00FA41B0">
        <w:rPr>
          <w:rFonts w:hAnsi="Times New Roman" w:cs="Times New Roman"/>
          <w:color w:val="000000"/>
          <w:sz w:val="24"/>
          <w:szCs w:val="24"/>
          <w:lang w:val="ru-RU"/>
        </w:rPr>
        <w:t>две недели до</w:t>
      </w:r>
      <w:r w:rsidR="00FA41B0">
        <w:rPr>
          <w:rFonts w:hAnsi="Times New Roman" w:cs="Times New Roman"/>
          <w:color w:val="000000"/>
          <w:sz w:val="24"/>
          <w:szCs w:val="24"/>
        </w:rPr>
        <w:t> </w:t>
      </w:r>
      <w:r w:rsidR="00FA41B0" w:rsidRPr="00FA41B0">
        <w:rPr>
          <w:rFonts w:hAnsi="Times New Roman" w:cs="Times New Roman"/>
          <w:color w:val="000000"/>
          <w:sz w:val="24"/>
          <w:szCs w:val="24"/>
          <w:lang w:val="ru-RU"/>
        </w:rPr>
        <w:t>наступления календарного года.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времени начала отпуска работник должен быть письменно извещен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две недели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его начала.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Продление, перенесение, разделение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отзыв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оплачиваемого отпуска производится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согласия работника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случаях, предусмотренных статьями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124–125 ТК.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3.2</w:t>
      </w:r>
      <w:r w:rsidR="00183362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работникам предоставляются ежегодные дополнительные оплачиваемые отпуска: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работу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вредных условиях труда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 семь дней;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ненормированный рабочий день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 три дня</w:t>
      </w:r>
      <w:r w:rsidR="001833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0195" w:rsidRPr="00FA41B0" w:rsidRDefault="008F019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7349" w:rsidRDefault="005E734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Работникам с ненормированным рабочим днем предоставляется ежегодный дополнительно оплачиваемый отпуск, продолжительность которого определяется коллективным договором или правилами внутреннего трудового распорядка и который не может быть менее 3-х календарных дней.</w:t>
      </w:r>
    </w:p>
    <w:p w:rsidR="005E7349" w:rsidRDefault="005E734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Нерабочие праздничные дни приходящиеся на период ежегодного основного или ежегодного дополнительного отпуска в число календарных дней не включаются.</w:t>
      </w:r>
    </w:p>
    <w:p w:rsidR="005E7349" w:rsidRDefault="005E734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для обеспечения условия позволяющих женщинам сочетать труд с материнством, разрешить предоставить женщинам, имеющим детей в возрасте до 14 лет и детей инвалидов до 16 лет (освобождение по их просьбе, от привлечения к сверхурочным работам в выходные дни, предоставление отпусков в удобное для них время.</w:t>
      </w:r>
    </w:p>
    <w:p w:rsidR="005E7349" w:rsidRDefault="005E734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женщинам состоящим на учете в женской консультации(по беременности) разрешать посещать врачей в установленное для них время по заявлению с сохранением з/п и кормящим матерям – на  время кормления до 1,6 лет.</w:t>
      </w:r>
    </w:p>
    <w:p w:rsidR="005E7349" w:rsidRDefault="005E734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исчисление среднего заработка для оплаты ежегодного отпуска производится в соответствии со статьей 139 ТК РФ.</w:t>
      </w:r>
    </w:p>
    <w:p w:rsidR="00806323" w:rsidRDefault="0080632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ежегодный оплачиваемый отпуск работникам в возрасте до 18 лет предоставляется продолжительностью 31 календарный день в удобное для них время (осн. Ст.267 ТК РФ.</w:t>
      </w:r>
    </w:p>
    <w:p w:rsidR="00806323" w:rsidRDefault="0080632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Работникам совмещающим работу и обучение по заочной форме обучения предоставлять дополнительные отпуска с сохранением среднего заработка дня на время прохождения сессии.</w:t>
      </w:r>
    </w:p>
    <w:p w:rsidR="00806323" w:rsidRDefault="0080632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отпуска без сохранения заработной платы предоставляются работнику по семейным обстоятельствам и другим уважительным причинам продолжительностью, определяемой по соглашению между работником и работодателем</w:t>
      </w:r>
    </w:p>
    <w:p w:rsidR="00806323" w:rsidRDefault="0080632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работодатель обязуется предоставить отпуск без сохранения заработной платы, на основании письменного заявления работника в сроки, указанные работником, в следующих случаях:</w:t>
      </w:r>
    </w:p>
    <w:p w:rsidR="00806323" w:rsidRDefault="0080632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родителям, воспитывающим детей в возрасте до 14 лет – 14 календарных дней;</w:t>
      </w:r>
    </w:p>
    <w:p w:rsidR="00806323" w:rsidRDefault="0080632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работающим пенсионерам по старости ( по возрасту) – до 14 календарных дней в году;</w:t>
      </w:r>
    </w:p>
    <w:p w:rsidR="00806323" w:rsidRDefault="0080632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 – до 14 календарных дней в году</w:t>
      </w:r>
    </w:p>
    <w:p w:rsidR="001B74AD" w:rsidRDefault="0080632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работникам имеющих двух и более детей в возрасте до 14 лет, имеющим ребенка-инвалида в возрасте до 18 лет, одинокой матери, воспитывающей ребенка в возрасте</w:t>
      </w:r>
      <w:r w:rsidR="005E7349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 14 лет, отцу воспитывающему ребенка без матери и др. лицам согласно ст.263 ТК РФ предоставляется дополнительный отпуск без сохранения заработной платы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продолжительностью – 14 календарных дней </w:t>
      </w:r>
      <w:r w:rsidR="001B74AD">
        <w:rPr>
          <w:rFonts w:hAnsi="Times New Roman" w:cs="Times New Roman"/>
          <w:color w:val="000000"/>
          <w:sz w:val="24"/>
          <w:szCs w:val="24"/>
          <w:lang w:val="ru-RU"/>
        </w:rPr>
        <w:t>. указанный отпуск может быть присоединен к ежегодному оплачиваемому  отпуску или использован отдельно либо по частям. Перенос этого отпуска на следующий год не допускается.</w:t>
      </w:r>
    </w:p>
    <w:p w:rsidR="004633A1" w:rsidRDefault="001B74A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работающим женщинам имеющих детей в возрасте до полутора лет, предоставлять помимо перерыва для отдыха и питания дополнительные перерывы для кормления ребенка не реже чем через каждые три часа</w:t>
      </w:r>
      <w:r w:rsidR="009A00FF">
        <w:rPr>
          <w:rFonts w:hAnsi="Times New Roman" w:cs="Times New Roman"/>
          <w:color w:val="000000"/>
          <w:sz w:val="24"/>
          <w:szCs w:val="24"/>
          <w:lang w:val="ru-RU"/>
        </w:rPr>
        <w:t xml:space="preserve"> продолжительностью не менее 30 минут. При наличии у работающей женщины двух или более детей в возрасте до полутора лет продолжительность перерыва для кормления устанавливается не менее одного часа. Перерывы для кормления ребенка (детей) включаются в рабочее время</w:t>
      </w:r>
      <w:r w:rsidR="004633A1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подлежат оплате в размере среднего заработка (осн. Ст. 258 ТК РФ) . запрещается направление беременных женщин в  служебные командировки, привлечение их к работе в нерабочие праздничные и выходные дни. (осн. Ст. 259 ТК РФ)</w:t>
      </w:r>
    </w:p>
    <w:p w:rsidR="004633A1" w:rsidRDefault="004633A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Сотрудники у которых трое и более детей до 18 лет, а младшему не исполнилось 14 лет, предоставлять отпуск в любое время на основании их заявления и без учета графика отпусков. (ст. 262.2 ТК).</w:t>
      </w:r>
    </w:p>
    <w:p w:rsidR="004633A1" w:rsidRDefault="004633A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в период пандемии Правительство дополнительно вводит нерабочие дни, эти сотрудники вправе отозвать заявление  на отпуск, предоставляемый в этот период и перенести его на другое время.</w:t>
      </w:r>
    </w:p>
    <w:p w:rsidR="004633A1" w:rsidRDefault="004633A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Дополнительный неоплачиваемый отпуск продолжительностью 14 дней могут оформить сотрудники, которые ухаживают за родственником-инвалидом </w:t>
      </w:r>
      <w:r>
        <w:rPr>
          <w:rFonts w:hAnsi="Times New Roman" w:cs="Times New Roman"/>
          <w:color w:val="000000"/>
          <w:sz w:val="24"/>
          <w:szCs w:val="24"/>
        </w:rPr>
        <w:t>I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группы (ст.263 ТК).</w:t>
      </w:r>
    </w:p>
    <w:p w:rsidR="008F0195" w:rsidRPr="00FA41B0" w:rsidRDefault="004633A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Одному из родителей (опекуну, попечителю) для ухода за детьми-инвалидамипо его письменному заявлению предоставляется четыре дополнительных оплачиваемых выходных дня в месяц, которые могут быть использованы одним из указанных лиц либо распределены ими между собой по их усмотрению. Оплата каждого дополнительного выходного дня производится в размере среднего заработка и порядке,   который устанавливается федеральными законами. Порядок предоставления указанных дополнительных оплачиваемых выходных дней устанавливается Правительством </w:t>
      </w:r>
      <w:r w:rsidR="001B7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 ч.1 ст. 262 ТК РФ</w:t>
      </w:r>
      <w:r w:rsidR="00FA41B0"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Работникам, которым по</w:t>
      </w:r>
      <w:r w:rsidR="00FA41B0">
        <w:rPr>
          <w:rFonts w:hAnsi="Times New Roman" w:cs="Times New Roman"/>
          <w:color w:val="000000"/>
          <w:sz w:val="24"/>
          <w:szCs w:val="24"/>
        </w:rPr>
        <w:t> </w:t>
      </w:r>
      <w:r w:rsidR="00FA41B0" w:rsidRPr="00FA41B0">
        <w:rPr>
          <w:rFonts w:hAnsi="Times New Roman" w:cs="Times New Roman"/>
          <w:color w:val="000000"/>
          <w:sz w:val="24"/>
          <w:szCs w:val="24"/>
          <w:lang w:val="ru-RU"/>
        </w:rPr>
        <w:t>условиям трудового договора установлен ненормированный рабочий день, предоставляется дополнительный оплачиваемый отпуск за</w:t>
      </w:r>
      <w:r w:rsidR="00FA41B0">
        <w:rPr>
          <w:rFonts w:hAnsi="Times New Roman" w:cs="Times New Roman"/>
          <w:color w:val="000000"/>
          <w:sz w:val="24"/>
          <w:szCs w:val="24"/>
        </w:rPr>
        <w:t> </w:t>
      </w:r>
      <w:r w:rsidR="00FA41B0" w:rsidRPr="00FA41B0">
        <w:rPr>
          <w:rFonts w:hAnsi="Times New Roman" w:cs="Times New Roman"/>
          <w:color w:val="000000"/>
          <w:sz w:val="24"/>
          <w:szCs w:val="24"/>
          <w:lang w:val="ru-RU"/>
        </w:rPr>
        <w:t>ненормированный рабочий день. Перечень должностей этих работников и</w:t>
      </w:r>
      <w:r w:rsidR="00FA41B0">
        <w:rPr>
          <w:rFonts w:hAnsi="Times New Roman" w:cs="Times New Roman"/>
          <w:color w:val="000000"/>
          <w:sz w:val="24"/>
          <w:szCs w:val="24"/>
        </w:rPr>
        <w:t> </w:t>
      </w:r>
      <w:r w:rsidR="00FA41B0" w:rsidRPr="00FA41B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дополнительного оплачиваемого отпуска за</w:t>
      </w:r>
      <w:r w:rsidR="00FA41B0">
        <w:rPr>
          <w:rFonts w:hAnsi="Times New Roman" w:cs="Times New Roman"/>
          <w:color w:val="000000"/>
          <w:sz w:val="24"/>
          <w:szCs w:val="24"/>
        </w:rPr>
        <w:t> </w:t>
      </w:r>
      <w:r w:rsidR="00FA41B0" w:rsidRPr="00FA41B0">
        <w:rPr>
          <w:rFonts w:hAnsi="Times New Roman" w:cs="Times New Roman"/>
          <w:color w:val="000000"/>
          <w:sz w:val="24"/>
          <w:szCs w:val="24"/>
          <w:lang w:val="ru-RU"/>
        </w:rPr>
        <w:t>ненормированный рабочий день определяется в</w:t>
      </w:r>
      <w:r w:rsidR="00FA41B0">
        <w:rPr>
          <w:rFonts w:hAnsi="Times New Roman" w:cs="Times New Roman"/>
          <w:color w:val="000000"/>
          <w:sz w:val="24"/>
          <w:szCs w:val="24"/>
        </w:rPr>
        <w:t> </w:t>
      </w:r>
      <w:r w:rsidR="00FA41B0" w:rsidRPr="00FA41B0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 w:rsidR="00FA41B0">
        <w:rPr>
          <w:rFonts w:hAnsi="Times New Roman" w:cs="Times New Roman"/>
          <w:color w:val="000000"/>
          <w:sz w:val="24"/>
          <w:szCs w:val="24"/>
        </w:rPr>
        <w:t> </w:t>
      </w:r>
      <w:r w:rsidR="00FA41B0" w:rsidRPr="00FA41B0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 w:rsidR="00FA41B0">
        <w:rPr>
          <w:rFonts w:hAnsi="Times New Roman" w:cs="Times New Roman"/>
          <w:color w:val="000000"/>
          <w:sz w:val="24"/>
          <w:szCs w:val="24"/>
        </w:rPr>
        <w:t> </w:t>
      </w:r>
      <w:r w:rsidR="00FA41B0" w:rsidRPr="00FA41B0">
        <w:rPr>
          <w:rFonts w:hAnsi="Times New Roman" w:cs="Times New Roman"/>
          <w:color w:val="000000"/>
          <w:sz w:val="24"/>
          <w:szCs w:val="24"/>
          <w:lang w:val="ru-RU"/>
        </w:rPr>
        <w:t>119 Трудового кодекса по</w:t>
      </w:r>
      <w:r w:rsidR="00FA41B0">
        <w:rPr>
          <w:rFonts w:hAnsi="Times New Roman" w:cs="Times New Roman"/>
          <w:color w:val="000000"/>
          <w:sz w:val="24"/>
          <w:szCs w:val="24"/>
        </w:rPr>
        <w:t> </w:t>
      </w:r>
      <w:r w:rsidR="00FA41B0" w:rsidRPr="00FA41B0">
        <w:rPr>
          <w:rFonts w:hAnsi="Times New Roman" w:cs="Times New Roman"/>
          <w:color w:val="000000"/>
          <w:sz w:val="24"/>
          <w:szCs w:val="24"/>
          <w:lang w:val="ru-RU"/>
        </w:rPr>
        <w:t>согласованию с</w:t>
      </w:r>
      <w:r w:rsidR="00FA41B0">
        <w:rPr>
          <w:rFonts w:hAnsi="Times New Roman" w:cs="Times New Roman"/>
          <w:color w:val="000000"/>
          <w:sz w:val="24"/>
          <w:szCs w:val="24"/>
        </w:rPr>
        <w:t> </w:t>
      </w:r>
      <w:r w:rsidR="00FA41B0" w:rsidRPr="00FA41B0">
        <w:rPr>
          <w:rFonts w:hAnsi="Times New Roman" w:cs="Times New Roman"/>
          <w:color w:val="000000"/>
          <w:sz w:val="24"/>
          <w:szCs w:val="24"/>
          <w:lang w:val="ru-RU"/>
        </w:rPr>
        <w:t>выборным органом первичной профсоюзной организации.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3.2</w:t>
      </w:r>
      <w:r w:rsidR="0018336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. При исчислении общей продолжительности ежегодного оплачиваемого отпуска дополнительные оплачиваемые отпуска суммируются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ежегодным основным оплачиваемым отпуском.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3.2</w:t>
      </w:r>
      <w:r w:rsidR="0018336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. Ежегодный оплачиваемый отпуск продлевается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случае временной нетрудоспособности работника, наступившей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время отпуска.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Ежегодный оплачиваемый отпуск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соглашению между работником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работодателем переносится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другой срок при несвоевременной оплате времени отпуска либо при предупреждении работника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начале отпуска 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две недели.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При увольнении работнику выплачивается денежная компенсация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неиспользованный отпуск пропорционально отработанному времени. Работнику, проработавшему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месяцев, выплачивается компенсация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полный рабочий год.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Денежная компенсация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неиспользованный отпуск при увольнении работника исчисляется 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количества неиспользованных дней отпуска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учетом рабочего года работника.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При исчислении стажа работы при выплате денежной компенсации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неиспользованный отпуск при увольнении необходимо учесть, что: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все дни отпусков, предоставляемых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просьбе работника без сохранения заработной платы, если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общая продолжительность превышает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течение рабочего года, должны исключаться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подсчета стажа, дающего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выплату компенсации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неиспользованный отпуск</w:t>
      </w:r>
      <w:r w:rsidRPr="00FA41B0">
        <w:rPr>
          <w:lang w:val="ru-RU"/>
        </w:rPr>
        <w:br/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при увольнении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излишки, составляющие менее половины месяца, исключаются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подсчета,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излишки, составляющие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менее половины месяца, округляются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полного месяца (п.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Правил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очередных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отпусках, утвержденных НКТ СССР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30.04.1930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169).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3.2</w:t>
      </w:r>
      <w:r w:rsidR="000162B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.Часть ежегодного оплачиваемого отпуска, превышающая 28 календарных дней, по письменному заявлению работника может быть заменена денежной компенсацией.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3.2</w:t>
      </w:r>
      <w:r w:rsidR="000162B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. Стороны договорились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предоставлении работникам образовательной организации дополнительного </w:t>
      </w:r>
      <w:r w:rsidR="002C5C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 xml:space="preserve">оплачиваемого отпуска </w:t>
      </w:r>
      <w:r w:rsidR="002C5C14">
        <w:rPr>
          <w:rFonts w:hAnsi="Times New Roman" w:cs="Times New Roman"/>
          <w:color w:val="000000"/>
          <w:sz w:val="24"/>
          <w:szCs w:val="24"/>
          <w:lang w:val="ru-RU"/>
        </w:rPr>
        <w:t>по заявлению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F0195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сопровождения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сентября детей младшего школьного возраста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 один</w:t>
      </w:r>
      <w:r w:rsidRPr="00FA41B0">
        <w:rPr>
          <w:lang w:val="ru-RU"/>
        </w:rPr>
        <w:br/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календарный день;</w:t>
      </w:r>
    </w:p>
    <w:p w:rsidR="00183362" w:rsidRPr="00183362" w:rsidRDefault="00183362" w:rsidP="00183362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3362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Pr="001833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бракосочетания работника – 5 календарных дней</w:t>
      </w:r>
      <w:r w:rsidRPr="001833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183362" w:rsidRPr="00183362" w:rsidRDefault="00183362" w:rsidP="00183362">
      <w:pPr>
        <w:spacing w:before="0" w:beforeAutospacing="0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928E5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ru-RU"/>
        </w:rPr>
        <w:t> </w:t>
      </w:r>
      <w:r w:rsidRPr="001833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похорон близких родственников – 5 календарных дней;</w:t>
      </w:r>
    </w:p>
    <w:p w:rsidR="00183362" w:rsidRPr="00183362" w:rsidRDefault="00183362" w:rsidP="00183362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8336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2C5C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33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освобождённой работы в выборном органе первичной профсоюзной организации: председателю – 6 календарных дней</w:t>
      </w:r>
    </w:p>
    <w:p w:rsidR="008F0195" w:rsidRDefault="00FA41B0" w:rsidP="00183362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бракосочетания детей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 один календарный день</w:t>
      </w:r>
    </w:p>
    <w:p w:rsidR="002C5C14" w:rsidRPr="00FA41B0" w:rsidRDefault="002C5C14" w:rsidP="00183362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рождение детей – 3-5 дней.</w:t>
      </w:r>
    </w:p>
    <w:p w:rsidR="008F0195" w:rsidRPr="00FA41B0" w:rsidRDefault="00FA41B0" w:rsidP="00183362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3.2</w:t>
      </w:r>
      <w:r w:rsidR="000162B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. Исчисление среднего заработка для оплаты ежегодного отпуска производится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139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3.2</w:t>
      </w:r>
      <w:r w:rsidR="000162B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. Отпуска без сохранения заработной платы предоставляются работнику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семейным обстоятельствам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другим уважительным причинам 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продолжительностью, определяемой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соглашению между работником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работодателем.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3.2</w:t>
      </w:r>
      <w:r w:rsidR="000162B5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. Работодатель обязуется предоставить отпуск без сохранения заработной платы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основании письменного заявления работника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сроки, указанные работником,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следующих случаях: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родителям, воспитывающим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возрасте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лет, — 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переездом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новое место жительства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 три календарных дня;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для проводов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военную службу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 два календарных дня;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тяжелое заболевание близкого родственника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2C5C14">
        <w:rPr>
          <w:rFonts w:hAnsi="Times New Roman" w:cs="Times New Roman"/>
          <w:color w:val="000000"/>
          <w:sz w:val="24"/>
          <w:szCs w:val="24"/>
          <w:lang w:val="ru-RU"/>
        </w:rPr>
        <w:t>3-5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 xml:space="preserve"> календарных дня;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участникам Великой Отечественной войны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 до 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году;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работающим пенсионерам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старости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возрасту)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 до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году;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родителям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прохождением военной службы,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 до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году;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работающим инвалидам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 до  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году.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0162B5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. Педагогическим работникам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реже чем через каждые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лет непрерывной педагогической работы предоставляется длительный отпуск сроком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одного года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Министерством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науки Российской Федерации (подп.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4 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47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29.12.2012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335 ТК).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0162B5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. Работодатель обязуется обеспечивать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защиту профессиональной чести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достоинства,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справедливое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объективное расследование нарушения норм профессиональной этики работников.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3.3</w:t>
      </w:r>
      <w:r w:rsidR="000162B5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. Выборный орган первичной профсоюзной организации обязуется: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3.3</w:t>
      </w:r>
      <w:r w:rsidR="000162B5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.1. Осуществлять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соблюдением работодателем требований трудового законодательства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иных нормативных правовых актов, содержащих нормы трудового права, соглашений, локальных нормативных актов, настоящего коллективного договора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вопросам рабочего времени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времени отдыха работников.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3.3</w:t>
      </w:r>
      <w:r w:rsidR="000162B5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.2. Предоставлять работодателю мотивированное мнение при принятии локальных нормативных актов, регулирующих вопросы рабочего времени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времени отдыха работников,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соблюдением сроков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порядка, установленных 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3.3</w:t>
      </w:r>
      <w:r w:rsidR="000162B5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.3. Вносить работодателю представления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устранении выявленных нарушений.</w:t>
      </w:r>
    </w:p>
    <w:p w:rsidR="008F0195" w:rsidRPr="00FA41B0" w:rsidRDefault="00FA41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IV</w:t>
      </w:r>
      <w:r w:rsidRPr="00FA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Оплата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нормирование труда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4.1. Заработная плата выплачивается работникам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текущий месяц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реже чем каждые полмесяца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денежной форме.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Днями выплаты заработной платы являются: 2</w:t>
      </w:r>
      <w:r w:rsidR="000162B5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-е число месяца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первую половину текущего месяца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162B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-е число следующего месяца –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вторую половину месяца. Установлено следующее соотношение частей заработной платы: 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: 50.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При выплате заработной платы работнику вручается расчетный листок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указанием: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составных частей заработной платы, причитающейся ему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соответствующий период;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размеров иных сумм, начисленных работнику,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том числе денежной компенсации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нарушение работодателем установленного срока выплаты заработной платы, оплаты отпуска, выплат при увольнении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 (или) других выплат, причитающихся работнику;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размеров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оснований произведенных удержаний;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общей денежной суммы, подлежащей выплате.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Форма расчетного листка утверждается работодателем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учетом мнения выборного органа первичной профсоюзной организации.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4.2. Заработная плата исчисляется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трудовым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себя:</w:t>
      </w:r>
    </w:p>
    <w:p w:rsidR="008F0195" w:rsidRPr="00FA41B0" w:rsidRDefault="00FA41B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ставки заработной платы, оклады (должностные оклады) ;</w:t>
      </w:r>
    </w:p>
    <w:p w:rsidR="008F0195" w:rsidRPr="00FA41B0" w:rsidRDefault="00FA41B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доплаты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надбавки компенсационного характера,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том числе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работу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вредных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тяжелых условиях труда;</w:t>
      </w:r>
    </w:p>
    <w:p w:rsidR="008F0195" w:rsidRPr="00FA41B0" w:rsidRDefault="00FA41B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условиях, отклоняющихся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нормальных (при выполнении работ различной квалификации, совмещении профессий (должностей), сверхурочной работе, работе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ночное время, выходные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нерабочие праздничные дни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при выполнении работ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других условиях, отклоняющихся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нормальных);</w:t>
      </w:r>
    </w:p>
    <w:p w:rsidR="008F0195" w:rsidRPr="00FA41B0" w:rsidRDefault="00FA41B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иные выплаты компенсационного характера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работу,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входящую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должностные обязанности (классное руководство, проверка письменных работ, заведование учебным кабинетом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:rsidR="008F0195" w:rsidRDefault="00FA41B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выплаты стимулирующего характера.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4.3. Работникам гарантирована выплата заработной платы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ниже установленного федеральным законодательством минимального размера оплаты труда (МРОТ).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4.4. Оплата труда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ночное время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часов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часов) производится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повышенном размере,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ниже 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процентов часовой тарифной ставки (части оклада (должностного оклада), рассчитанного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час работы)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каждый час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ночное время.</w:t>
      </w:r>
    </w:p>
    <w:p w:rsidR="00E47E5A" w:rsidRPr="00E47E5A" w:rsidRDefault="00FA41B0" w:rsidP="00E47E5A">
      <w:pPr>
        <w:shd w:val="clear" w:color="auto" w:fill="FFFFFF"/>
        <w:spacing w:after="0"/>
        <w:ind w:right="-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4.5. </w:t>
      </w:r>
      <w:r w:rsidR="00E47E5A" w:rsidRPr="00E47E5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Оплата труда работников за сверхурочную работу за первые два часа в полуторном размере за последующие часы не менее чем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</w:t>
      </w:r>
      <w:r w:rsidR="00E47E5A" w:rsidRPr="00E47E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E47E5A" w:rsidRPr="00E47E5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 w:eastAsia="ru-RU"/>
        </w:rPr>
        <w:t>(статья 152 ТК РФ).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случае задержки выплаты заработной платы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срок более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дней или выплаты заработной платы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полном объеме работник имеет право приостановить работу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весь период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выплаты задержанной суммы, известив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этом работодателя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форме. При этом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может быть подвергнут дисциплинарному взысканию.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4.6. Работодатель обязан возместить работнику, вынужденно приостановившему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задержкой выплаты заработной платы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срок более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дней,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полученный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заработок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весь период задержки,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также средний заработок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период приостановления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исполнения трудовых обязанностей.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4.7. При нарушении установленного срока выплаты заработной платы, оплаты отпуска, выплат при увольнении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других выплат, причитающихся работнику,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случае приостановки работы, ему причитается денежная компенсация, размер которой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4.8. Изменение условий оплаты труда, предусмотренных трудовым договором, осуществляется при наличии следующих оснований: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при присвоении квалификационной категории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дня вынесения решения аттестационной комиссией;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при изменении (увеличении) продолжительности стажа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A41B0">
        <w:rPr>
          <w:lang w:val="ru-RU"/>
        </w:rPr>
        <w:br/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(выслуга лет); 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при присвоении почетного звания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дня присвоения почетного звания уполномоченным органом;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при присуждении ученой степени доктора или кандидата наук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дня принятия</w:t>
      </w:r>
      <w:r w:rsidRPr="00FA41B0">
        <w:rPr>
          <w:lang w:val="ru-RU"/>
        </w:rPr>
        <w:br/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Министерством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науки Российской Федерации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 xml:space="preserve">выдаче диплома. 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4.9. Педагогическим работникам, приступившим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трудовой деятельности в</w:t>
      </w:r>
      <w:r w:rsidRPr="00FA41B0">
        <w:rPr>
          <w:lang w:val="ru-RU"/>
        </w:rPr>
        <w:br/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позднее трех лет после окончания образовательной организации высшего или среднего профессионального образования, выплачивается единовременное пособие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размере 3000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руб.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4.10. Работникам, награжденным ведомственными наградами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том числе медалями, почетными званиями, отраслевыми нагрудными знаками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другими наградами), выплачивается ежемесячная надбавка (доплата)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размере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процентов ставки заработной платы (должностного оклада).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4.11. Оплата труда работников, занятых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вредными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 (или) опасными условиями труда, производится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результатам специальной оценки условий труда 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повышенном размере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тарифными ставками (окладами), установленными для различных видов работ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нормальными условиями труда. Минимальный размер повышения оплаты труда работников, занятых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работах во</w:t>
      </w:r>
      <w:r w:rsidRPr="00FA41B0">
        <w:rPr>
          <w:lang w:val="ru-RU"/>
        </w:rPr>
        <w:br/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 (или) опасных условиях труда,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147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может быть менее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процентов тарифной ставки (оклада), установленной для различных видов работ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нормальными условиями труда.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4.12. Сэкономленные средства фонда оплаты труда направляются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премирование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оказание материальной помощи работникам, что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локальных нормативных актах (положениях) </w:t>
      </w:r>
      <w:r w:rsidR="000162B5">
        <w:rPr>
          <w:rFonts w:hAnsi="Times New Roman" w:cs="Times New Roman"/>
          <w:color w:val="000000"/>
          <w:sz w:val="24"/>
          <w:szCs w:val="24"/>
          <w:lang w:val="ru-RU"/>
        </w:rPr>
        <w:t>МБДОУ «ЦРР-д/с № 5»</w:t>
      </w:r>
      <w:r w:rsidR="000162B5"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4.13.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период отмены учебных занятий (образовательного процесса) для обучающихся (воспитанников)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санитарно-эпидемиологическим, климатическим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другим основаниям, являющихся рабочим временем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других работников образовательной организации,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ними сохраняется заработная плата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4.14. Штат организации формируется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учетом установленной предельной наполняемости классов (групп).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фактическое превышение количества обучающихся,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классе, группе устанавливается соответствующая доплата, как это предусмотрено при расширении зоны обслуживания</w:t>
      </w:r>
      <w:r w:rsidRPr="00FA41B0">
        <w:rPr>
          <w:lang w:val="ru-RU"/>
        </w:rPr>
        <w:br/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или увеличении объема выполняемой работы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151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4.1</w:t>
      </w:r>
      <w:r w:rsidR="000162B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. Выплачивать ежемесячную надбавку (доплату)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размере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процентов от ставки заработной платы (должностного оклада) работникам, которым присвоены категории «педагог-методист» или «педагог-наставник».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4.1</w:t>
      </w:r>
      <w:r w:rsidR="000162B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 xml:space="preserve">Выплачивать ежемесячную надбавку (доплату) в размере </w:t>
      </w:r>
      <w:r w:rsidR="000162B5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от ставки заработной платы (должностного оклада) работникам из числа молодежи,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трудовой стаж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которых составляет менее </w:t>
      </w:r>
      <w:r w:rsidR="000162B5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 xml:space="preserve"> лет.</w:t>
      </w:r>
    </w:p>
    <w:p w:rsidR="008F0195" w:rsidRPr="00FA41B0" w:rsidRDefault="00FA41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FA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Социальные гарантии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льготы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5. Стороны пришли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соглашению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том, что: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5.1. Гарантии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компенсации работникам предоставляются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следующих случаях: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при заключении трудового договора (гл. 10,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при 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другую работу (гл.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при расторжении трудового договора (гл.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вопросам оплаты труда (гл.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20–22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при направлении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служебные командировки (гл.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при совмещении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обучением (гл.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при предоставлении ежегодного оплачиваемого отпуска (гл.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задержкой выдачи трудовой книжки при увольнении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84.1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других случаях, предусмотренных трудовым законодательством.</w:t>
      </w:r>
    </w:p>
    <w:p w:rsidR="008F0195" w:rsidRPr="00FA41B0" w:rsidRDefault="008F019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5.2. Работодатель обязуется: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5.2.1. Обеспечивать право работников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обязательное социальное страхование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несчастных случаев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производстве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заболеваний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осуществлять обязательное социальное страхование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федеральными законами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иными нормативными правовыми актами.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5.2.2. Своевременно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полностью перечислять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работников страховые взносы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СФР, Фонд медицинского страхования РФ.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5.2.3. Выплачивать единовременное пособие при выходе работника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пенсию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размере </w:t>
      </w:r>
      <w:r w:rsidR="000162B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руб.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счет средств работодателя.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5.2.4. Сохранять педагогическим работникам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истечении срока действия квалификационной категории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течение одного года уровень оплаты труда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учетом ранее имевшейся квалификационной категории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заявлению работника: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при выходе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работу после нахождения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отпуске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беременности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родам,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уходу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ребенком;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при выходе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работу после нахождения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длительном отпуске сроком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одного года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47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29.12.2012 № 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случае истечения срока действия квалификационной категории, установленной педагогическим работникам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руководителям образовательных организаций, которым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назначения пенсии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старости осталось менее одного года.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5.2.5 Учитывать квалификационную категорию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работникам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при выполнении ими педагогической работы в следующих случаях:</w:t>
      </w:r>
    </w:p>
    <w:p w:rsidR="008F0195" w:rsidRPr="00FA41B0" w:rsidRDefault="00FA41B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при работе в должности, по которой установлена квалификационная категория, независимо от преподаваемого предмета (дисциплины);</w:t>
      </w:r>
    </w:p>
    <w:p w:rsidR="008F0195" w:rsidRPr="00FA41B0" w:rsidRDefault="00FA41B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при возобновлении работы в должности, по которой установлена квалификационная категория, независимо от перерывов в работе;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 w:rsidR="000162B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. Ходатайствовать перед органом местного самоуправления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предоставлении жилья нуждающимся работникам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выделении ссуд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его приобретение (строительство).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 w:rsidR="000162B5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. Оказывать работникам материальную помощь при рождении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размере </w:t>
      </w:r>
      <w:r w:rsidR="000162B5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руб.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 w:rsidR="000162B5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. Оказывать работникам, имеющим трех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более несовершеннолетних детей, ежегодную разовую материальную 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размере 5000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руб.</w:t>
      </w:r>
    </w:p>
    <w:p w:rsidR="008F0195" w:rsidRPr="00FA41B0" w:rsidRDefault="008F019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0195" w:rsidRPr="00FA41B0" w:rsidRDefault="00FA41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FA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Охрана труда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здоровья</w:t>
      </w:r>
    </w:p>
    <w:p w:rsidR="008F0195" w:rsidRPr="00FA41B0" w:rsidRDefault="008F019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6. Для реализации права работников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здоровые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безопасные условия труда, внедрения современных средств безопасности труда, предупреждающих производственный травматизм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возникновение профессиональных заболеваний, заключается соглашение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охране труда.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6.1. Работодатель обязуется: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6.1.1. Обеспечивать безопасные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здоровые условия труда при проведении образовательного процесса.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6.1.2. Осуществлять финансирование (выделять средства)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улучшению условий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охраны труда,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том числе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обучение работников безопасным приемам работ, проведение специальной оценки условий труда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всех источников финансирования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размере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менее 0,2 процента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суммы затрат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услуги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226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6.1.3. Использовать возможность возврата части страховых взносов (до 20 процентов)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предупредительные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улучшению условий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охраны труда, предупреждению производственного травматизма.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6.1.4. Проводить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охране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проверку знаний требований охраны труда работников образовательных организаций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реже одного раза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три года.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6.1.5. Обеспечивать проверку знаний работников образовательной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охране труда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началу каждого учебного года.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6.1.6. Обеспечить наличие правил, инструкций, журналов инструктажа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других обязательных материалов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рабочих местах.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6.1.7. Разработать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утвердить инструкции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охране труда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видам работ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профессиям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штатным расписанием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согласовать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выборным органом первичной профсоюзной организации.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6.1.8. Обеспечивать проведение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работ,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специальной оценке, условий труда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рабочих местах.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6.1.9. Предоставлять гарантии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компенсации работникам, занятым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вредными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 (или) опасными условиями труда,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ТК, иными нормативными правовыми актами, содержащими государственные нормативные требования охраны труда.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6.1.10. Обеспечивать работников сертифицированной спецодеждой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другими средствами индивидуальной защиты (СИЗ), молоком или другими равноценными 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пищевыми продуктами, смывающими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обезвреживающими средствами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нормами.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6.1.11. Обеспечивать прохождение обязательных предварительных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периодических медицинских осмотров работников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сохранением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ними места работы (должности)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среднего заработка.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6.1.12. Обеспечивать прохождение внеочередного медосмотра,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который врач направил работника после больничного.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6.1.13. Организовывать диспансеризацию без отрыва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производства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территории работодателя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привлечением выездных мобильных медбригад.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6.1.14. Обеспечивать установленный санитарными нормами тепловой режим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помещениях.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6.1.15. Проводить своевременное расследование несчастных случаев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производстве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вести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учет.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6.1.16. Предусмотреть выплату денежной компенсации семье работника, погибшего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результате несчастного случая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производстве,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размере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руб., если несчастный случай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производстве произошел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вине работника.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6.1.17. Обеспечивать соблюдение работниками требований,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инструкций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охране труда.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6.1.18. Создать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паритетной основе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выборным органом первичной профсоюзной организации 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охране труда для осуществления контроля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состоянием условий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охраны труда, выполнением соглашения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охране труда.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6.1.19. Оказывать содействие техническим (главным техническим) инспекторам труда профсоюза, членам комиссий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охране труда, уполномоченным (доверенным лицам)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охране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проведении контроля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состоянием охраны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случае выявления ими нарушения прав работников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здоровые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безопасные условия труда принимать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устранению.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6.1.20. Выявлять, анализировать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отслеживать профессиональные риски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опасности.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6.2.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случае отказа работника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работы при возникновении опасности для его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здоровья вследствие невыполнения нормативных требований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охране труда, ему предоставляется другая работа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время устранения такой опасности, либо производится оплата возникшего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этой причине простоя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размере среднего заработка.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6.3. Работники обязуются: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6.3.1. Соблюдать требования охраны труда, установленные законами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иными нормативными правовыми актами,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также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инструкциями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охране труда.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6.3.2. Проходить обучение безопасным методам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приемам выполнения работ, оказанию первой помощи при несчастных случаях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производстве, инструктаж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охране труда, проверку знаний требований охраны труда.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6.3.3. Проходить обязательные предварительные при поступлении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периодические медицинские осмотры,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также внеочередные медицинские осмотры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медицинскими рекомендациями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счет средств работодателя.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6.3.4. Правильно применять средства индивидуальной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коллективной защиты.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6.3.5. Незамедлительно извещать руководителя, заместителя руководителя либо руководителя структурного подразделения образовательной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любой ситуации, угрожающей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здоровью людей,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каждом несчастном случае, происшедшем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производстве, или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ухудшении состояния своего здоровья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время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том числе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проявлении признаков острого заболевания (отравления).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6.4. Работник имеет право отказаться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выполнения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случае возникновения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рабочем месте ситуации, угрожающей его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здоровью,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также при необеспечении необходимыми средствами индивидуальной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коллективной защиты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устранения выявленных нарушений.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6.5. Работодатель гарантирует наличие оборудованного помещения для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приема пищи работников образовательной организации.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8F0195" w:rsidRPr="00FA41B0" w:rsidRDefault="00FA41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FA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Гарантии профсоюзной деятельности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7.1. Работодатель обеспечивает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письменному заявлению ежемесячное бесплатное перечисление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счет профсоюзной организации членских профсоюзных взносов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заработной платы работников, являющихся членами профсоюза, одновременно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выдачей заработной платы.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7.2.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случае если работник,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состоящий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профсоюзе, уполномочил выборный орган первичной профсоюзной организации представлять его законные интересы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работодателем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ТК), руководитель обеспечивает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письменному заявлению работника ежемесячное</w:t>
      </w:r>
      <w:r w:rsidRPr="00FA41B0">
        <w:rPr>
          <w:lang w:val="ru-RU"/>
        </w:rPr>
        <w:br/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перечисление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счет первичной профсоюзной организации денежных средств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заработной платы работника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размере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процента (ч.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377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7.3.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целях создания условий для успешной деятельности первичной профсоюзной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выборного органа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соответствии с ТК,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12.01.1996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10-ФЗ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союзах,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правах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гарантиях деятельности», иными федеральными законами, настоящим коллективным договором работодатель обязуется: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7.3.1. При принятии локальных нормативных актов, затрагивающих права работников образовательной организации, учитывать мнение выборного органа первичной профсоюзной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условиях, предусмотренных трудовым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настоящим коллективным договором.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7.3.2. Соблюдать права профсоюза, установленные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настоящим коллективным договором (гл.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7.3.3.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препятствовать представителям профсоюза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посещении рабочих мест,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которых работают члены профсоюза, для реализации уставных задач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представленных законодательством прав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ТК, 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11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12.01.1996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10-ФЗ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союзах,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правах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гарантиях</w:t>
      </w:r>
      <w:r w:rsidRPr="00FA41B0">
        <w:rPr>
          <w:lang w:val="ru-RU"/>
        </w:rPr>
        <w:br/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деятельности»).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7.3.4. Безвозмездно предоставлять выборному органу первичной профсоюзной организации помещения как для его постоянной работы,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для проведения заседаний, собраний, хранения документов,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также предоставить возможность размещения информации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доступном для всех работников месте.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7.3.5. Предоставлять выборному органу первичной профсоюзной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бесплатное пользование необходимые для его деятельности оборудование, транспортные средства, средства связи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оргтехники.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7.3.6. Осуществлять техническое обслуживание оргтехники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компьютеров, множительной техники, необходимой для деятельности выборного органа первичной профсоюзной организации,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также осуществлять хозяйственное содержание, ремонт, отопление, освещение, уборку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охрану помещения,</w:t>
      </w:r>
      <w:r w:rsidRPr="00FA41B0">
        <w:rPr>
          <w:lang w:val="ru-RU"/>
        </w:rPr>
        <w:br/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выделенного выборному органу первичной профсоюзной организации.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7.3.7. Предоставлять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бесплатное пользование профсоюзной организации здания, помещения, базы отдыха, спортивные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оздоровительные сооружения для организации отдыха, культурно-просветительской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физкультурно-оздоровительной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обеспечением оплаты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хозяйственного содержания, ремонта, отопления, освещения, уборки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охраны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377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7.3.8.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допускать ограничения гарантированных законом социально-трудовых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иных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свобод, принуждения, увольнения или иных форм воздействия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отношении любого работника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его членством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профсоюзе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 (или) профсоюзной деятельностью.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7.3.9. Привлекать представителей выборного органа первичной профсоюзной организации для осуществления контроля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правильностью расходования фонда оплаты труда, фонда экономии заработной платы, внебюджетного фонда.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7.4. Взаимодействие работодателя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выборным органом первичной профсоюзной организации осуществляется посредством: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учета мотивированного мнения выборного органа первичной профсоюзной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статьями 372 и 373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согласования (письменного) при принятии решений руководителем образовательной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вопросам, предусмотренным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7.5 настоящего коллективного договора,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выборным органом первичной профсоюзной организации после проведения взаимных консультаций.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7.5.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учетом мнения выборного органа первичной профсоюзной организации производится: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установление системы оплаты труда работников, включая порядок стимулирования труда в</w:t>
      </w:r>
      <w:r w:rsidRPr="00FA41B0">
        <w:rPr>
          <w:lang w:val="ru-RU"/>
        </w:rPr>
        <w:br/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организации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144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принятие правил трудового распорядка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190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составление графиков сменности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103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установление сроков выплаты заработной платы работникам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136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привлечение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сверхурочным работам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99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установление режима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разделением рабочего дня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части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перерывом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более часа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порядка компенсации такого режима работы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105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привлечение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выходные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нерабочие праздничные дни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установление очередности предоставления отпусков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принятие решений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режиме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каникулярный период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период отмены образовательного процесса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санитарно-эпидемиологическим, климатическим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другим основаниям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принятие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временном введении режима неполного рабочего времени при угрозе массовых</w:t>
      </w:r>
      <w:r w:rsidRPr="00FA41B0">
        <w:rPr>
          <w:lang w:val="ru-RU"/>
        </w:rPr>
        <w:br/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увольнений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его отмене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180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утверждение формы расчетного листка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136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определение форм подготовки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 профессионального образования</w:t>
      </w:r>
      <w:r w:rsidRPr="00FA41B0">
        <w:rPr>
          <w:lang w:val="ru-RU"/>
        </w:rPr>
        <w:br/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работников, перечень необходимых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специальностей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196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определение сроков проведения специальной оценки условий труда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формирование аттестационной комиссии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82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формирование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 (ч.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45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Федерации»);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изменение условий труда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74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принятие локальных нормативных актов организации, закрепляющих нормы профессиональной этики педагогических работников.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7.6.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учетом мотивированного мнения выборного органа первичной профсоюзной организации производится расторжение трудового договора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работниками, являющимися членами профсоюза, по следующим основаниям: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сокращение численности или штата работников организации (ст. 81, 82, 373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несоответствие работника занимаемой должности или выполняемой работе вследствие недостаточной</w:t>
      </w:r>
      <w:r w:rsidRPr="00FA41B0">
        <w:rPr>
          <w:lang w:val="ru-RU"/>
        </w:rPr>
        <w:br/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квалификации, подтвержденной результатами аттестации (ст. 81, 82, 373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неоднократное неисполнение работником без уважительных причин трудовых обязанностей, если он имеет дисциплинарное взыскание (ст. 81, 82, 373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повторное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течение одного года грубое нарушение устава организации, осуществляющей образовательную деятельность (п.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336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совершение работником, выполняющим воспитательные функции, аморального проступка, несовместимого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продолжением данной работы (п.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ч.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применение,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том числе однократное, методов воспитания,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физическим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 (или) психическим насилием над личностью обучающегося, воспитанника (п.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336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7.7.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согласованию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выборным органом первичной профсоюзной организации производится: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установление перечня должностей работников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ненормированным рабочим днем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101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представление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присвоению почетных званий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191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представление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награждению отраслевыми наградами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иными наградами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191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установление размеров повышенной заработной платы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вредные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 (или) опасные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иные особые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условия труда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147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установление размеров повышенной заработной платы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ночное время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154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распределение учебной нагрузки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утверждение расписания занятий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установление, изменение размеров выплат стимулирующего характера (ст. 135, 144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распределение премиальных выплат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использование фонда экономии заработной платы (ст. 135, 144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7.8.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предварительного согласия выборного органа первичной профсоюзной организации производится: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применение дисциплинарного взыскания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виде замечания или выговора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отношении работников, являющихся членами выборного органа первичной профсоюзной организации (ст. 192, 193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временный перевод работников, являющихся членами выборного органа первичной профсоюзной организации,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другую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случаях, предусмотренных частью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72.2 ТК;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увольнение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инициативе работодателя члена выборного органа первичной профсоюзной организации, участвующего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разрешении коллективного трудового спора (ч.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405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7.9.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предварительного согласия вышестоящего выборного профсоюзного органа производится увольнение председателя (заместителя председателя) выборного органа первичной профсоюзной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период осуществления своих полномочий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течение двух лет после его окончания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следующим основаниям (ст. 374, 376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ТК):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сокращение численности или штата работников организации (п.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ч.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 (п.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ч.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неоднократное неисполнение работником без уважительных причин трудовых обязанностей, если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имеет дисциплинарное взыскание (п.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ч.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7.10. Члены выборного органа первичной профсоюзной организации освобождаются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работы для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профсоюзной учебе, для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съездах, конференциях, созываемых профсоюзом,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качестве делегатов,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работе пленумов, президиумов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сохранением среднего заработка (ч.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ст.</w:t>
      </w:r>
      <w:r w:rsidRPr="00FA41B0">
        <w:rPr>
          <w:lang w:val="ru-RU"/>
        </w:rPr>
        <w:br/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374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 ).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7.11.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время осуществления полномочий работником образовательной организации, избранным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выборную должность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выборный орган первичной профсоюзной организации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освобождением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основной работы,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его место принимается работник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договору, заключенному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определенный срок, для замены временно отсутствующего работника,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которым сохраняется место работы.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7.12. Члены выборного органа первичной профсоюзной организации, участвующие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коллективных переговорах,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период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ведения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могут быть без предварительного согласия выборного органа первичной профсоюзной организации подвергнуты дисциплинарному взысканию, переведены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другую работу или уволены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инициативе работодателя,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 расторжения трудового договора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совершение проступка,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который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ТК, иными федеральными законами предусмотрено увольнение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работы (ч.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39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7.13. Члены выборного органа первичной профсоюзной организации включаются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состав комиссий образовательной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аттестации педагогических работников, специальной оценке рабочих мест, охране труда, социальному страхованию.</w:t>
      </w:r>
    </w:p>
    <w:p w:rsidR="008F0195" w:rsidRPr="00FA41B0" w:rsidRDefault="00FA41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FA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Обязательства выборного органа первичной профсоюзной организации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8. Выборный орган первичной профсоюзной организации обязуется: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8.1. Представлять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защищать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интересы членов профсоюза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социально-трудовым вопросам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12.01.1996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10-ФЗ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союзах,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правах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гарантиях деятельности».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Представлять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работодателем интересы работников,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являющихся членами профсоюза,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случае, если они уполномочили выборный орган первичной профсоюзной организации представлять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интересы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перечисляют ежемесячно денежные средства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заработной платы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счет первичной профсоюзной организации.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8.2. Осуществлять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соблюдением работодателем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его представителями трудового законодательства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иных нормативных правовых актов, содержащих нормы трудового права.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8.3. Осуществлять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правильностью 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хранения трудовых книжек работников,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 внесения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них записей,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том числе при установлении квалификационных категорий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результатам аттестации работников.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8.4. Осуществлять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охраной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8.5. Представлять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защищать трудовые права членов профсоюза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трудовым спорам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суде.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8.6. Осуществлять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правильностью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 предоставления работникам отпусков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оплаты.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8.7. Осуществлять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соблюдением порядка аттестации педагогических работников образовательной организации, проводимой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целях подтверждения соответствия занимаемой должности.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8.8.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аттестации работников образовательной организации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соответствие занимаемой должности, делегируя представителя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состав аттестационной комиссии образовательной организации.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8.9. Осуществлять проверку правильности удержания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перечисления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счет первичной профсоюзной организации членских профсоюзных взносов.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8.10. Информировать членов профсоюза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своей работе,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деятельности выборных профсоюзных органов.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8.11. Организовывать физкультурно-оздоровительную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культурно-массовую работу для членов профсоюза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других работников образовательной организации.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8.12. Содействовать оздоровлению детей работников образовательной организации.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8.13. Ходатайствовать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присвоении почетных званий, представлении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наградам работников образовательной организации.</w:t>
      </w:r>
    </w:p>
    <w:p w:rsidR="008F0195" w:rsidRPr="00FA41B0" w:rsidRDefault="008F01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0195" w:rsidRPr="00FA41B0" w:rsidRDefault="00FA41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Особенности обеспечения трудовых прав работников, призванных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военную службу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мобилизации или поступивших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военную службу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контракту.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9.1.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случае призыва работника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военную службу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мобилизации или заключения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контракта действие трудового договора, заключенного между работником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работодателем, приостанавливается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период прохождения работником военной службы.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9.2. Работодатель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работника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действия трудового договора.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заявлению работника прилагается копия повестки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призыве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военную службу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мобилизации или уведомление федерального органа исполнительной власти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заключении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работником контракта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прохождении военной службы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38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28.03.1998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53-ФЗ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воинской обязанности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военной службе».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9.3.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период приостановления действия трудового договора стороны трудового договора приостанавливают осуществление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обязанностей, установленных трудовым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иными нормативными правовыми актами, содержащими нормы трудового права, локальными нормативными актами,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также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обязанностей, вытекающих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условий коллективного договора, соглашений, трудового договора,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исключением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обязанностей, установленных настоящей статьей.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9.4.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период приостановления действия трудового договора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работником сохраняется место работы (должность).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этот период работодатель вправе заключить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другим работником срочный трудовой договор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время исполнения обязанностей отсутствующего работника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указанному месту работы (должности).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9.5. Работодатель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позднее дня приостановления действия трудового договора обязан выплатить работнику заработную плату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причитающиеся ему выплаты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полном объеме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период работы, предшествующий приостановлению действия трудового договора.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9.5.1.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период приостановления действия трудового договора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отношении работника сохраняются социально-трудовые гарантии,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которых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получил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начала указанного периода (дополнительное страхование работника, негосударственное пенсионное обеспечение работника, улучшение социально-бытовых условий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членов его семьи).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9.5.2. Период приостановления действия трудового договора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настоящей статьей засчитывается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трудовой стаж работника,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стаж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специальности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 досрочного назначения страховой пенсии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старости).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9.6. Действие трудового договора возобновляется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день выхода работника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работу. Работник обязан предупредить работодателя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своем выходе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работу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три рабочих дня.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9.6.1. Работник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течение шести месяцев после возобновления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настоящей статьей действия трудового договора имеет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ему ежегодного оплачиваемого отпуска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удобное для него время независимо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стажа работы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работодателя.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9.6.2. Расторжение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инициативе работодателя трудового договора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работником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период приостановления действия трудового договора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допускается,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 ликвидации организации либо прекращения деятельности индивидуальным предпринимателем,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также истечения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указанный период срока действия трудового договора, если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был заключен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определенный срок.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9.6.3. Период приостановления трудового договора засчитывается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отпускной стаж (ч.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9.7. Если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работника, призванного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военную службу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мобилизации или проходящего службу по военному контракту, имеется ребенок младше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лет, другой родитель этого ребенка имеет право отказаться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направления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служебные командировки, привлечения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сверхурочной работе, работе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ночное время, выходные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нерабочие праздничные дни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259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ТК).</w:t>
      </w:r>
    </w:p>
    <w:p w:rsidR="008F0195" w:rsidRPr="00FA41B0" w:rsidRDefault="00FA41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Контроль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выполнением коллективного договора.</w:t>
      </w:r>
    </w:p>
    <w:p w:rsidR="008F0195" w:rsidRPr="00FA41B0" w:rsidRDefault="00FA41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 сторон коллективного договора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10. Стороны договорились: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10.1. Совместно разрабатывать ежегодный план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реализации настоящего коллективного договора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текущий год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ежегодно отчитываться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общем собрании работников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его выполнении.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10.2. Работодатель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течение семи календарных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дня подписания коллективного договора направляет 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орган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труду (уполномоченный орган) для уведомительной регистрации.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10.3. Разъяснять условия коллективного договора работникам образовательной организации.</w:t>
      </w:r>
    </w:p>
    <w:p w:rsidR="008F0195" w:rsidRPr="00FA41B0" w:rsidRDefault="00FA41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10.4. Предоставлять сторонам необходимую информацию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надлежащего контроля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выполнением условий коллективного договора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течение семи календарных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1B0">
        <w:rPr>
          <w:rFonts w:hAnsi="Times New Roman" w:cs="Times New Roman"/>
          <w:color w:val="000000"/>
          <w:sz w:val="24"/>
          <w:szCs w:val="24"/>
          <w:lang w:val="ru-RU"/>
        </w:rPr>
        <w:t>дня получения соответствующего запроса.</w:t>
      </w:r>
    </w:p>
    <w:p w:rsidR="008F0195" w:rsidRPr="00FA41B0" w:rsidRDefault="008F019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60"/>
        <w:gridCol w:w="625"/>
        <w:gridCol w:w="625"/>
        <w:gridCol w:w="2370"/>
        <w:gridCol w:w="156"/>
        <w:gridCol w:w="1580"/>
        <w:gridCol w:w="2211"/>
      </w:tblGrid>
      <w:tr w:rsidR="003F2A83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195" w:rsidRDefault="00FA41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 работодателя: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195" w:rsidRDefault="008F01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195" w:rsidRDefault="00FA41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 работников:</w:t>
            </w:r>
          </w:p>
        </w:tc>
      </w:tr>
      <w:tr w:rsidR="003F2A83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195" w:rsidRPr="003F2A83" w:rsidRDefault="00FA41B0" w:rsidP="003F2A83">
            <w:pPr>
              <w:rPr>
                <w:lang w:val="ru-RU"/>
              </w:rPr>
            </w:pPr>
            <w:r w:rsidRPr="003F2A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3F2A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 «ЦРР-д/с № 5»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195" w:rsidRPr="003F2A83" w:rsidRDefault="008F01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195" w:rsidRDefault="00FA41B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первичной профсоюзной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</w:tr>
      <w:tr w:rsidR="003F2A8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195" w:rsidRDefault="003F2A83" w:rsidP="003F2A8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195" w:rsidRPr="003F2A83" w:rsidRDefault="003F2A83">
            <w:pPr>
              <w:rPr>
                <w:lang w:val="ru-RU"/>
              </w:rPr>
            </w:pPr>
            <w:r>
              <w:rPr>
                <w:lang w:val="ru-RU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195" w:rsidRDefault="003F2A8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Бунтури Наталья Александровна</w:t>
            </w:r>
            <w:r w:rsidR="00FA41B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195" w:rsidRDefault="008F01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195" w:rsidRPr="003F2A83" w:rsidRDefault="003F2A83" w:rsidP="003F2A83">
            <w:pPr>
              <w:rPr>
                <w:lang w:val="ru-RU"/>
              </w:rPr>
            </w:pPr>
            <w:r>
              <w:rPr>
                <w:lang w:val="ru-RU"/>
              </w:rPr>
              <w:t>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195" w:rsidRDefault="00FA41B0" w:rsidP="003F2A83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3F2A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афаралиева Руида Зиядхановна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2A83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195" w:rsidRDefault="00FA41B0">
            <w:r>
              <w:rPr>
                <w:rFonts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195" w:rsidRDefault="008F01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195" w:rsidRDefault="008F01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195" w:rsidRDefault="00FA41B0">
            <w:r>
              <w:rPr>
                <w:rFonts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195" w:rsidRDefault="008F01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2A83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195" w:rsidRDefault="003F2A8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«____»________</w:t>
            </w:r>
            <w:r w:rsidR="00FA41B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195" w:rsidRDefault="008F01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195" w:rsidRDefault="003F2A8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«____»________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 года</w:t>
            </w:r>
          </w:p>
        </w:tc>
      </w:tr>
      <w:tr w:rsidR="003F2A8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195" w:rsidRDefault="008F01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195" w:rsidRDefault="008F01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195" w:rsidRDefault="008F01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195" w:rsidRDefault="008F01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195" w:rsidRDefault="008F01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195" w:rsidRDefault="008F01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0195" w:rsidRDefault="008F01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A41B0" w:rsidRDefault="00FA41B0"/>
    <w:sectPr w:rsidR="00FA41B0" w:rsidSect="008F0195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BE8" w:rsidRDefault="00AC4BE8" w:rsidP="00451CCA">
      <w:pPr>
        <w:spacing w:before="0" w:after="0"/>
      </w:pPr>
      <w:r>
        <w:separator/>
      </w:r>
    </w:p>
  </w:endnote>
  <w:endnote w:type="continuationSeparator" w:id="1">
    <w:p w:rsidR="00AC4BE8" w:rsidRDefault="00AC4BE8" w:rsidP="00451CC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BE8" w:rsidRDefault="00AC4BE8" w:rsidP="00451CCA">
      <w:pPr>
        <w:spacing w:before="0" w:after="0"/>
      </w:pPr>
      <w:r>
        <w:separator/>
      </w:r>
    </w:p>
  </w:footnote>
  <w:footnote w:type="continuationSeparator" w:id="1">
    <w:p w:rsidR="00AC4BE8" w:rsidRDefault="00AC4BE8" w:rsidP="00451CCA">
      <w:pPr>
        <w:spacing w:before="0" w:after="0"/>
      </w:pPr>
      <w:r>
        <w:continuationSeparator/>
      </w:r>
    </w:p>
  </w:footnote>
  <w:footnote w:id="2">
    <w:p w:rsidR="00451CCA" w:rsidRDefault="00451CCA" w:rsidP="00451CCA">
      <w:pPr>
        <w:pStyle w:val="a3"/>
        <w:jc w:val="both"/>
      </w:pPr>
      <w:r>
        <w:rPr>
          <w:rStyle w:val="a5"/>
        </w:rPr>
        <w:footnoteRef/>
      </w:r>
      <w:r>
        <w:t xml:space="preserve"> Иные нормативные акты могут быть перечислены в приложении к коллективному договору.</w:t>
      </w:r>
    </w:p>
  </w:footnote>
  <w:footnote w:id="3">
    <w:p w:rsidR="00451CCA" w:rsidRDefault="00451CCA" w:rsidP="00451CCA">
      <w:pPr>
        <w:pStyle w:val="a3"/>
        <w:jc w:val="both"/>
      </w:pPr>
      <w:r>
        <w:rPr>
          <w:rStyle w:val="a5"/>
        </w:rPr>
        <w:footnoteRef/>
      </w:r>
      <w:r w:rsidRPr="00A30DAB">
        <w:t>Отраслевое соглашение по организациям, находящимся в ведении Министерства образования и науки Российской Федерации, на 2018–2020 годы, заключённое Минобрнауки России и Профсоюзом 6 декабря 2017 г. (зарегистрировано в Роструде 22 декабря 2017 г., регистрационный № 28/18-120), распространяется также на организации, учредителем которых стало Минпросвещения России, и содержит рекомендации по заключению коллективных договоров всех образовательных организаций, осуществляющих деятельность в сфере ведения Минпросвещения России.</w:t>
      </w:r>
    </w:p>
  </w:footnote>
  <w:footnote w:id="4">
    <w:p w:rsidR="00451CCA" w:rsidRDefault="00451CCA" w:rsidP="00451CCA">
      <w:pPr>
        <w:pStyle w:val="a3"/>
        <w:jc w:val="both"/>
      </w:pPr>
      <w:r>
        <w:rPr>
          <w:rStyle w:val="a5"/>
        </w:rPr>
        <w:footnoteRef/>
      </w:r>
      <w:r w:rsidRPr="00AF6492">
        <w:t>Для образовательных организаций, учредителями которых являются органы исполнительной власти субъектов Российской Федерации, осуществляющие государственное управление в сфере образования.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E06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1E1D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162B5"/>
    <w:rsid w:val="000B7F26"/>
    <w:rsid w:val="001456A2"/>
    <w:rsid w:val="00183362"/>
    <w:rsid w:val="001B74AD"/>
    <w:rsid w:val="002C5C14"/>
    <w:rsid w:val="002D33B1"/>
    <w:rsid w:val="002D3591"/>
    <w:rsid w:val="003514A0"/>
    <w:rsid w:val="003F2A83"/>
    <w:rsid w:val="00451CCA"/>
    <w:rsid w:val="004633A1"/>
    <w:rsid w:val="004F7E17"/>
    <w:rsid w:val="005445C7"/>
    <w:rsid w:val="0058146A"/>
    <w:rsid w:val="005A05CE"/>
    <w:rsid w:val="005E7349"/>
    <w:rsid w:val="00653AF6"/>
    <w:rsid w:val="006F40C9"/>
    <w:rsid w:val="007611E6"/>
    <w:rsid w:val="00806323"/>
    <w:rsid w:val="008F0195"/>
    <w:rsid w:val="009A00FF"/>
    <w:rsid w:val="00AC4BE8"/>
    <w:rsid w:val="00B028F2"/>
    <w:rsid w:val="00B26944"/>
    <w:rsid w:val="00B73A5A"/>
    <w:rsid w:val="00BE3679"/>
    <w:rsid w:val="00E32F58"/>
    <w:rsid w:val="00E438A1"/>
    <w:rsid w:val="00E47E5A"/>
    <w:rsid w:val="00F01E19"/>
    <w:rsid w:val="00F5479F"/>
    <w:rsid w:val="00F60AF5"/>
    <w:rsid w:val="00FA0411"/>
    <w:rsid w:val="00FA4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unhideWhenUsed/>
    <w:rsid w:val="00451CCA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uiPriority w:val="99"/>
    <w:rsid w:val="00451CC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uiPriority w:val="99"/>
    <w:semiHidden/>
    <w:unhideWhenUsed/>
    <w:rsid w:val="00451CC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E36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30</Pages>
  <Words>9706</Words>
  <Characters>55325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Магнат</cp:lastModifiedBy>
  <cp:revision>7</cp:revision>
  <cp:lastPrinted>2024-05-15T10:14:00Z</cp:lastPrinted>
  <dcterms:created xsi:type="dcterms:W3CDTF">2011-11-02T04:15:00Z</dcterms:created>
  <dcterms:modified xsi:type="dcterms:W3CDTF">2025-02-05T13:51:00Z</dcterms:modified>
</cp:coreProperties>
</file>